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83420265"/>
        <w:docPartObj>
          <w:docPartGallery w:val="Cover Pages"/>
          <w:docPartUnique/>
        </w:docPartObj>
      </w:sdtPr>
      <w:sdtEndPr>
        <w:rPr>
          <w:b/>
          <w:bCs/>
          <w:sz w:val="32"/>
          <w:szCs w:val="36"/>
        </w:rPr>
      </w:sdtEndPr>
      <w:sdtContent>
        <w:p w14:paraId="2DDCC995" w14:textId="26507467" w:rsidR="00AE397D" w:rsidRDefault="00AE397D"/>
        <w:p w14:paraId="6A785059" w14:textId="4643E5E3" w:rsidR="00E97BAF" w:rsidRDefault="00AE397D" w:rsidP="00E97BAF">
          <w:pPr>
            <w:spacing w:before="60" w:after="60"/>
            <w:rPr>
              <w:b/>
              <w:bCs/>
              <w:sz w:val="32"/>
              <w:szCs w:val="36"/>
            </w:rPr>
          </w:pPr>
          <w:r w:rsidRPr="00AE397D">
            <w:rPr>
              <w:b/>
              <w:bCs/>
              <w:noProof/>
              <w:sz w:val="32"/>
              <w:szCs w:val="36"/>
              <w:lang w:eastAsia="en-AU"/>
            </w:rPr>
            <mc:AlternateContent>
              <mc:Choice Requires="wps">
                <w:drawing>
                  <wp:anchor distT="45720" distB="45720" distL="114300" distR="114300" simplePos="0" relativeHeight="251658243" behindDoc="0" locked="0" layoutInCell="1" allowOverlap="1" wp14:anchorId="572834F0" wp14:editId="41D86E9B">
                    <wp:simplePos x="0" y="0"/>
                    <wp:positionH relativeFrom="column">
                      <wp:posOffset>410210</wp:posOffset>
                    </wp:positionH>
                    <wp:positionV relativeFrom="paragraph">
                      <wp:posOffset>2487930</wp:posOffset>
                    </wp:positionV>
                    <wp:extent cx="236093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C12F5A" w14:textId="2F8A0F93" w:rsidR="00004164" w:rsidRDefault="0000416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2834F0" id="_x0000_t202" coordsize="21600,21600" o:spt="202" path="m,l,21600r21600,l21600,xe">
                    <v:stroke joinstyle="miter"/>
                    <v:path gradientshapeok="t" o:connecttype="rect"/>
                  </v:shapetype>
                  <v:shape id="Text Box 2" o:spid="_x0000_s1026" type="#_x0000_t202" style="position:absolute;margin-left:32.3pt;margin-top:195.9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" filled="f" stroked="f">
                    <v:textbox style="mso-fit-shape-to-text:t">
                      <w:txbxContent>
                        <w:p w14:paraId="23C12F5A" w14:textId="2F8A0F93" w:rsidR="00004164" w:rsidRDefault="00004164"/>
                      </w:txbxContent>
                    </v:textbox>
                    <w10:wrap type="square"/>
                  </v:shape>
                </w:pict>
              </mc:Fallback>
            </mc:AlternateContent>
          </w:r>
          <w:r>
            <w:rPr>
              <w:noProof/>
              <w:lang w:eastAsia="en-AU"/>
            </w:rPr>
            <mc:AlternateContent>
              <mc:Choice Requires="wpg">
                <w:drawing>
                  <wp:anchor distT="0" distB="0" distL="114300" distR="114300" simplePos="0" relativeHeight="251658240" behindDoc="1" locked="0" layoutInCell="1" allowOverlap="1" wp14:anchorId="265E08AF" wp14:editId="271810A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B845D3A" w14:textId="5E844FD2" w:rsidR="00004164" w:rsidRPr="00AE397D" w:rsidRDefault="00004164">
                                  <w:pPr>
                                    <w:rPr>
                                      <w:color w:val="FFFFFF" w:themeColor="background1"/>
                                      <w:sz w:val="72"/>
                                      <w:szCs w:val="72"/>
                                      <w14:textFill>
                                        <w14:noFill/>
                                      </w14:textFill>
                                    </w:rPr>
                                  </w:pPr>
                                  <w:r w:rsidRPr="00AE397D">
                                    <w:rPr>
                                      <w:noProof/>
                                      <w:lang w:eastAsia="en-AU"/>
                                    </w:rPr>
                                    <w:drawing>
                                      <wp:inline distT="0" distB="0" distL="0" distR="0" wp14:anchorId="14F707D4" wp14:editId="63F41001">
                                        <wp:extent cx="1638300" cy="1476375"/>
                                        <wp:effectExtent l="0" t="0" r="0" b="9525"/>
                                        <wp:docPr id="6" name="Picture 6"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14:paraId="008B481F" w14:textId="17D55987" w:rsidR="00004164" w:rsidRDefault="00376AE5" w:rsidP="002E2CA2">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2E2CA2" w:rsidRPr="002E2CA2">
                                        <w:rPr>
                                          <w:color w:val="FFFFFF" w:themeColor="background1"/>
                                          <w:sz w:val="72"/>
                                          <w:szCs w:val="72"/>
                                        </w:rPr>
                                        <w:t xml:space="preserve">Bibra Lake Primary </w:t>
                                      </w:r>
                                      <w:r w:rsidR="002E2CA2">
                                        <w:rPr>
                                          <w:color w:val="FFFFFF" w:themeColor="background1"/>
                                          <w:sz w:val="72"/>
                                          <w:szCs w:val="72"/>
                                        </w:rPr>
                                        <w:t xml:space="preserve"> </w:t>
                                      </w:r>
                                      <w:r w:rsidR="00C064B6">
                                        <w:rPr>
                                          <w:color w:val="FFFFFF" w:themeColor="background1"/>
                                          <w:sz w:val="72"/>
                                          <w:szCs w:val="72"/>
                                        </w:rPr>
                                        <w:t xml:space="preserve">    Whole School Approach to Behaviour</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65E08AF" id="Group 125" o:spid="_x0000_s1027" style="position:absolute;margin-left:0;margin-top:0;width:540pt;height:556.55pt;z-index:-25165824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2B845D3A" w14:textId="5E844FD2" w:rsidR="00004164" w:rsidRPr="00AE397D" w:rsidRDefault="00004164">
                            <w:pPr>
                              <w:rPr>
                                <w:color w:val="FFFFFF" w:themeColor="background1"/>
                                <w:sz w:val="72"/>
                                <w:szCs w:val="72"/>
                                <w14:textFill>
                                  <w14:noFill/>
                                </w14:textFill>
                              </w:rPr>
                            </w:pPr>
                            <w:r w:rsidRPr="00AE397D">
                              <w:rPr>
                                <w:noProof/>
                                <w:lang w:eastAsia="en-AU"/>
                              </w:rPr>
                              <w:drawing>
                                <wp:inline distT="0" distB="0" distL="0" distR="0" wp14:anchorId="14F707D4" wp14:editId="63F41001">
                                  <wp:extent cx="1638300" cy="1476375"/>
                                  <wp:effectExtent l="0" t="0" r="0" b="9525"/>
                                  <wp:docPr id="6" name="Picture 6"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14:paraId="008B481F" w14:textId="17D55987" w:rsidR="00004164" w:rsidRDefault="00A96783" w:rsidP="002E2CA2">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2E2CA2" w:rsidRPr="002E2CA2">
                                  <w:rPr>
                                    <w:color w:val="FFFFFF" w:themeColor="background1"/>
                                    <w:sz w:val="72"/>
                                    <w:szCs w:val="72"/>
                                  </w:rPr>
                                  <w:t xml:space="preserve">Bibra Lake Primary </w:t>
                                </w:r>
                                <w:r w:rsidR="002E2CA2">
                                  <w:rPr>
                                    <w:color w:val="FFFFFF" w:themeColor="background1"/>
                                    <w:sz w:val="72"/>
                                    <w:szCs w:val="72"/>
                                  </w:rPr>
                                  <w:t xml:space="preserve"> </w:t>
                                </w:r>
                                <w:r w:rsidR="00C064B6">
                                  <w:rPr>
                                    <w:color w:val="FFFFFF" w:themeColor="background1"/>
                                    <w:sz w:val="72"/>
                                    <w:szCs w:val="72"/>
                                  </w:rPr>
                                  <w:t xml:space="preserve">    Whole School Approach to Behaviour</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en-AU"/>
            </w:rPr>
            <mc:AlternateContent>
              <mc:Choice Requires="wps">
                <w:drawing>
                  <wp:anchor distT="0" distB="0" distL="114300" distR="114300" simplePos="0" relativeHeight="251658242" behindDoc="0" locked="0" layoutInCell="1" allowOverlap="1" wp14:anchorId="7844BF52" wp14:editId="35D70677">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DB9C1" w14:textId="6A7E44F7" w:rsidR="00004164" w:rsidRDefault="00004164">
                                <w:pPr>
                                  <w:pStyle w:val="NoSpacing"/>
                                  <w:spacing w:before="40" w:after="40"/>
                                  <w:rPr>
                                    <w:caps/>
                                    <w:color w:val="4472C4" w:themeColor="accent1"/>
                                    <w:sz w:val="28"/>
                                    <w:szCs w:val="28"/>
                                  </w:rPr>
                                </w:pPr>
                              </w:p>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1FBFA48" w14:textId="207580C8" w:rsidR="00004164" w:rsidRDefault="00044164">
                                    <w:pPr>
                                      <w:pStyle w:val="NoSpacing"/>
                                      <w:spacing w:before="40" w:after="40"/>
                                      <w:rPr>
                                        <w:caps/>
                                        <w:color w:val="5B9BD5" w:themeColor="accent5"/>
                                        <w:sz w:val="24"/>
                                        <w:szCs w:val="24"/>
                                      </w:rPr>
                                    </w:pPr>
                                    <w:r>
                                      <w:rPr>
                                        <w:caps/>
                                        <w:color w:val="5B9BD5" w:themeColor="accent5"/>
                                        <w:sz w:val="24"/>
                                        <w:szCs w:val="24"/>
                                      </w:rPr>
                                      <w:t>Board Endorsed: 10 August 2023                              to be reviewed</w:t>
                                    </w:r>
                                    <w:r w:rsidR="00C064B6">
                                      <w:rPr>
                                        <w:caps/>
                                        <w:color w:val="5B9BD5" w:themeColor="accent5"/>
                                        <w:sz w:val="24"/>
                                        <w:szCs w:val="24"/>
                                      </w:rPr>
                                      <w:t>:</w:t>
                                    </w:r>
                                    <w:r>
                                      <w:rPr>
                                        <w:caps/>
                                        <w:color w:val="5B9BD5" w:themeColor="accent5"/>
                                        <w:sz w:val="24"/>
                                        <w:szCs w:val="24"/>
                                      </w:rPr>
                                      <w:t xml:space="preserve"> 202</w:t>
                                    </w:r>
                                    <w:r w:rsidR="008310BE">
                                      <w:rPr>
                                        <w:caps/>
                                        <w:color w:val="5B9BD5" w:themeColor="accent5"/>
                                        <w:sz w:val="24"/>
                                        <w:szCs w:val="24"/>
                                      </w:rPr>
                                      <w:t>7</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7844BF52" id="Text Box 129" o:spid="_x0000_s1030" type="#_x0000_t202" style="position:absolute;margin-left:0;margin-top:0;width:453pt;height:38.15pt;z-index:25165824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p w14:paraId="43EDB9C1" w14:textId="6A7E44F7" w:rsidR="00004164" w:rsidRDefault="00004164">
                          <w:pPr>
                            <w:pStyle w:val="NoSpacing"/>
                            <w:spacing w:before="40" w:after="40"/>
                            <w:rPr>
                              <w:caps/>
                              <w:color w:val="4472C4" w:themeColor="accent1"/>
                              <w:sz w:val="28"/>
                              <w:szCs w:val="28"/>
                            </w:rPr>
                          </w:pPr>
                        </w:p>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11FBFA48" w14:textId="207580C8" w:rsidR="00004164" w:rsidRDefault="00044164">
                              <w:pPr>
                                <w:pStyle w:val="NoSpacing"/>
                                <w:spacing w:before="40" w:after="40"/>
                                <w:rPr>
                                  <w:caps/>
                                  <w:color w:val="5B9BD5" w:themeColor="accent5"/>
                                  <w:sz w:val="24"/>
                                  <w:szCs w:val="24"/>
                                </w:rPr>
                              </w:pPr>
                              <w:r>
                                <w:rPr>
                                  <w:caps/>
                                  <w:color w:val="5B9BD5" w:themeColor="accent5"/>
                                  <w:sz w:val="24"/>
                                  <w:szCs w:val="24"/>
                                </w:rPr>
                                <w:t>Board Endorsed: 10 August 2023                              to be reviewed</w:t>
                              </w:r>
                              <w:r w:rsidR="00C064B6">
                                <w:rPr>
                                  <w:caps/>
                                  <w:color w:val="5B9BD5" w:themeColor="accent5"/>
                                  <w:sz w:val="24"/>
                                  <w:szCs w:val="24"/>
                                </w:rPr>
                                <w:t>:</w:t>
                              </w:r>
                              <w:r>
                                <w:rPr>
                                  <w:caps/>
                                  <w:color w:val="5B9BD5" w:themeColor="accent5"/>
                                  <w:sz w:val="24"/>
                                  <w:szCs w:val="24"/>
                                </w:rPr>
                                <w:t xml:space="preserve"> 202</w:t>
                              </w:r>
                              <w:r w:rsidR="008310BE">
                                <w:rPr>
                                  <w:caps/>
                                  <w:color w:val="5B9BD5" w:themeColor="accent5"/>
                                  <w:sz w:val="24"/>
                                  <w:szCs w:val="24"/>
                                </w:rPr>
                                <w:t>7</w:t>
                              </w:r>
                            </w:p>
                          </w:sdtContent>
                        </w:sdt>
                      </w:txbxContent>
                    </v:textbox>
                    <w10:wrap type="square" anchorx="page" anchory="page"/>
                  </v:shape>
                </w:pict>
              </mc:Fallback>
            </mc:AlternateContent>
          </w:r>
          <w:r>
            <w:rPr>
              <w:noProof/>
              <w:lang w:eastAsia="en-AU"/>
            </w:rPr>
            <mc:AlternateContent>
              <mc:Choice Requires="wps">
                <w:drawing>
                  <wp:anchor distT="0" distB="0" distL="114300" distR="114300" simplePos="0" relativeHeight="251658241" behindDoc="0" locked="0" layoutInCell="1" allowOverlap="1" wp14:anchorId="6301CBC8" wp14:editId="25D45FF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C850170" w14:textId="4AE55C00" w:rsidR="00004164" w:rsidRDefault="00004164">
                                    <w:pPr>
                                      <w:pStyle w:val="NoSpacing"/>
                                      <w:jc w:val="right"/>
                                      <w:rPr>
                                        <w:color w:val="FFFFFF" w:themeColor="background1"/>
                                        <w:sz w:val="24"/>
                                        <w:szCs w:val="24"/>
                                      </w:rPr>
                                    </w:pPr>
                                    <w:r>
                                      <w:rPr>
                                        <w:color w:val="FFFFFF" w:themeColor="background1"/>
                                        <w:sz w:val="24"/>
                                        <w:szCs w:val="24"/>
                                      </w:rPr>
                                      <w:t>20</w:t>
                                    </w:r>
                                    <w:r w:rsidR="0014097E">
                                      <w:rPr>
                                        <w:color w:val="FFFFFF" w:themeColor="background1"/>
                                        <w:sz w:val="24"/>
                                        <w:szCs w:val="24"/>
                                      </w:rPr>
                                      <w:t>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301CBC8" id="Rectangle 130" o:spid="_x0000_s1031" style="position:absolute;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1C850170" w14:textId="4AE55C00" w:rsidR="00004164" w:rsidRDefault="00004164">
                              <w:pPr>
                                <w:pStyle w:val="NoSpacing"/>
                                <w:jc w:val="right"/>
                                <w:rPr>
                                  <w:color w:val="FFFFFF" w:themeColor="background1"/>
                                  <w:sz w:val="24"/>
                                  <w:szCs w:val="24"/>
                                </w:rPr>
                              </w:pPr>
                              <w:r>
                                <w:rPr>
                                  <w:color w:val="FFFFFF" w:themeColor="background1"/>
                                  <w:sz w:val="24"/>
                                  <w:szCs w:val="24"/>
                                </w:rPr>
                                <w:t>20</w:t>
                              </w:r>
                              <w:r w:rsidR="0014097E">
                                <w:rPr>
                                  <w:color w:val="FFFFFF" w:themeColor="background1"/>
                                  <w:sz w:val="24"/>
                                  <w:szCs w:val="24"/>
                                </w:rPr>
                                <w:t>25</w:t>
                              </w:r>
                            </w:p>
                          </w:sdtContent>
                        </w:sdt>
                      </w:txbxContent>
                    </v:textbox>
                    <w10:wrap anchorx="margin" anchory="page"/>
                  </v:rect>
                </w:pict>
              </mc:Fallback>
            </mc:AlternateContent>
          </w:r>
          <w:r>
            <w:rPr>
              <w:b/>
              <w:bCs/>
              <w:sz w:val="32"/>
              <w:szCs w:val="36"/>
            </w:rPr>
            <w:br w:type="page"/>
          </w:r>
        </w:p>
      </w:sdtContent>
    </w:sdt>
    <w:p w14:paraId="7C0554CC" w14:textId="77777777" w:rsidR="0057352A" w:rsidRPr="0057352A" w:rsidRDefault="0057352A" w:rsidP="0057352A">
      <w:pPr>
        <w:shd w:val="clear" w:color="auto" w:fill="8EAADB" w:themeFill="accent1" w:themeFillTint="99"/>
        <w:spacing w:line="360" w:lineRule="auto"/>
        <w:rPr>
          <w:b/>
          <w:bCs/>
          <w:color w:val="FFFFFF" w:themeColor="background1"/>
          <w:sz w:val="40"/>
          <w:szCs w:val="40"/>
        </w:rPr>
      </w:pPr>
      <w:r w:rsidRPr="0057352A">
        <w:rPr>
          <w:b/>
          <w:bCs/>
          <w:color w:val="FFFFFF" w:themeColor="background1"/>
          <w:sz w:val="40"/>
          <w:szCs w:val="40"/>
        </w:rPr>
        <w:lastRenderedPageBreak/>
        <w:t>CONTENTS</w:t>
      </w:r>
    </w:p>
    <w:p w14:paraId="6E445BF1" w14:textId="77777777" w:rsidR="0057352A" w:rsidRPr="0057352A" w:rsidRDefault="0057352A">
      <w:pPr>
        <w:rPr>
          <w:b/>
          <w:bCs/>
          <w:szCs w:val="22"/>
        </w:rPr>
      </w:pPr>
    </w:p>
    <w:p w14:paraId="3207E974" w14:textId="77777777" w:rsidR="0057352A" w:rsidRPr="0057352A" w:rsidRDefault="0057352A">
      <w:pPr>
        <w:rPr>
          <w:b/>
          <w:bCs/>
          <w:szCs w:val="22"/>
        </w:rPr>
      </w:pPr>
    </w:p>
    <w:p w14:paraId="667302A4" w14:textId="777F22AF" w:rsidR="0057352A" w:rsidRDefault="00490DFF">
      <w:pPr>
        <w:rPr>
          <w:b/>
          <w:bCs/>
          <w:sz w:val="28"/>
          <w:szCs w:val="28"/>
        </w:rPr>
      </w:pPr>
      <w:r>
        <w:rPr>
          <w:b/>
          <w:bCs/>
          <w:sz w:val="28"/>
          <w:szCs w:val="28"/>
        </w:rPr>
        <w:t>Rationale</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F8238D">
        <w:rPr>
          <w:b/>
          <w:bCs/>
          <w:sz w:val="28"/>
          <w:szCs w:val="28"/>
        </w:rPr>
        <w:t>2</w:t>
      </w:r>
    </w:p>
    <w:p w14:paraId="4BCE92A3" w14:textId="589B01BA" w:rsidR="00490DFF" w:rsidRDefault="00490DFF">
      <w:pPr>
        <w:rPr>
          <w:b/>
          <w:bCs/>
          <w:sz w:val="28"/>
          <w:szCs w:val="28"/>
        </w:rPr>
      </w:pPr>
      <w:r>
        <w:rPr>
          <w:b/>
          <w:bCs/>
          <w:sz w:val="28"/>
          <w:szCs w:val="28"/>
        </w:rPr>
        <w:tab/>
        <w:t>Purpose and Intent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F8238D">
        <w:rPr>
          <w:b/>
          <w:bCs/>
          <w:sz w:val="28"/>
          <w:szCs w:val="28"/>
        </w:rPr>
        <w:t>2</w:t>
      </w:r>
    </w:p>
    <w:p w14:paraId="1536FBD3" w14:textId="1691B578" w:rsidR="00434882" w:rsidRDefault="00490DFF">
      <w:pPr>
        <w:rPr>
          <w:b/>
          <w:bCs/>
          <w:sz w:val="28"/>
          <w:szCs w:val="28"/>
        </w:rPr>
      </w:pPr>
      <w:r>
        <w:rPr>
          <w:b/>
          <w:bCs/>
          <w:sz w:val="28"/>
          <w:szCs w:val="28"/>
        </w:rPr>
        <w:tab/>
        <w:t>Vision and Values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F8238D">
        <w:rPr>
          <w:b/>
          <w:bCs/>
          <w:sz w:val="28"/>
          <w:szCs w:val="28"/>
        </w:rPr>
        <w:t>2</w:t>
      </w:r>
    </w:p>
    <w:p w14:paraId="6C0B63B7" w14:textId="61D721C2" w:rsidR="00490DFF" w:rsidRDefault="00490DFF">
      <w:pPr>
        <w:rPr>
          <w:b/>
          <w:bCs/>
          <w:sz w:val="28"/>
          <w:szCs w:val="28"/>
        </w:rPr>
      </w:pPr>
      <w:r>
        <w:rPr>
          <w:b/>
          <w:bCs/>
          <w:sz w:val="28"/>
          <w:szCs w:val="28"/>
        </w:rPr>
        <w:tab/>
        <w:t>Response to Intervention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F8238D">
        <w:rPr>
          <w:b/>
          <w:bCs/>
          <w:sz w:val="28"/>
          <w:szCs w:val="28"/>
        </w:rPr>
        <w:t>3</w:t>
      </w:r>
    </w:p>
    <w:p w14:paraId="6341D249" w14:textId="6F2D1EB2" w:rsidR="00490DFF" w:rsidRDefault="00490DFF">
      <w:pPr>
        <w:rPr>
          <w:b/>
          <w:bCs/>
          <w:sz w:val="28"/>
          <w:szCs w:val="28"/>
        </w:rPr>
      </w:pPr>
    </w:p>
    <w:p w14:paraId="30FF8D3F" w14:textId="5B7E896B" w:rsidR="00490DFF" w:rsidRDefault="00490DFF">
      <w:pPr>
        <w:rPr>
          <w:b/>
          <w:bCs/>
          <w:sz w:val="28"/>
          <w:szCs w:val="28"/>
        </w:rPr>
      </w:pPr>
      <w:r>
        <w:rPr>
          <w:b/>
          <w:bCs/>
          <w:sz w:val="28"/>
          <w:szCs w:val="28"/>
        </w:rPr>
        <w:t>Tier 1 – A Positive Whole School Approach</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F8238D">
        <w:rPr>
          <w:b/>
          <w:bCs/>
          <w:sz w:val="28"/>
          <w:szCs w:val="28"/>
        </w:rPr>
        <w:t>4</w:t>
      </w:r>
    </w:p>
    <w:p w14:paraId="3B00D8ED" w14:textId="4CD326A6" w:rsidR="00022F00" w:rsidRPr="00022F00" w:rsidRDefault="00490DFF" w:rsidP="00022F00">
      <w:pPr>
        <w:rPr>
          <w:rFonts w:cs="Arial"/>
          <w:b/>
          <w:bCs/>
          <w:sz w:val="28"/>
          <w:szCs w:val="28"/>
        </w:rPr>
      </w:pPr>
      <w:r>
        <w:rPr>
          <w:b/>
          <w:bCs/>
          <w:sz w:val="28"/>
          <w:szCs w:val="28"/>
        </w:rPr>
        <w:tab/>
      </w:r>
      <w:r w:rsidR="00022F00" w:rsidRPr="00022F00">
        <w:rPr>
          <w:rFonts w:cs="Arial"/>
          <w:b/>
          <w:bCs/>
          <w:sz w:val="28"/>
          <w:szCs w:val="28"/>
        </w:rPr>
        <w:t>Creating a Positive School Culture</w:t>
      </w:r>
      <w:r w:rsidR="00022F00">
        <w:rPr>
          <w:rFonts w:cs="Arial"/>
          <w:b/>
          <w:bCs/>
          <w:sz w:val="28"/>
          <w:szCs w:val="28"/>
        </w:rPr>
        <w:tab/>
      </w:r>
      <w:r w:rsidR="00022F00">
        <w:rPr>
          <w:rFonts w:cs="Arial"/>
          <w:b/>
          <w:bCs/>
          <w:sz w:val="28"/>
          <w:szCs w:val="28"/>
        </w:rPr>
        <w:tab/>
      </w:r>
      <w:r w:rsidR="00022F00">
        <w:rPr>
          <w:rFonts w:cs="Arial"/>
          <w:b/>
          <w:bCs/>
          <w:sz w:val="28"/>
          <w:szCs w:val="28"/>
        </w:rPr>
        <w:tab/>
      </w:r>
      <w:r w:rsidR="00022F00">
        <w:rPr>
          <w:rFonts w:cs="Arial"/>
          <w:b/>
          <w:bCs/>
          <w:sz w:val="28"/>
          <w:szCs w:val="28"/>
        </w:rPr>
        <w:tab/>
      </w:r>
      <w:r w:rsidR="00022F00">
        <w:rPr>
          <w:rFonts w:cs="Arial"/>
          <w:b/>
          <w:bCs/>
          <w:sz w:val="28"/>
          <w:szCs w:val="28"/>
        </w:rPr>
        <w:tab/>
      </w:r>
      <w:r w:rsidR="00022F00">
        <w:rPr>
          <w:rFonts w:cs="Arial"/>
          <w:b/>
          <w:bCs/>
          <w:sz w:val="28"/>
          <w:szCs w:val="28"/>
        </w:rPr>
        <w:tab/>
      </w:r>
      <w:r w:rsidR="00022F00">
        <w:rPr>
          <w:rFonts w:cs="Arial"/>
          <w:b/>
          <w:bCs/>
          <w:sz w:val="28"/>
          <w:szCs w:val="28"/>
        </w:rPr>
        <w:tab/>
      </w:r>
      <w:r w:rsidR="00F8238D">
        <w:rPr>
          <w:rFonts w:cs="Arial"/>
          <w:b/>
          <w:bCs/>
          <w:sz w:val="28"/>
          <w:szCs w:val="28"/>
        </w:rPr>
        <w:t>4</w:t>
      </w:r>
    </w:p>
    <w:p w14:paraId="269EE6CE" w14:textId="40A9CABA" w:rsidR="00022F00" w:rsidRDefault="00022F00" w:rsidP="00022F00">
      <w:pPr>
        <w:pStyle w:val="NoSpacing"/>
        <w:ind w:right="-425" w:firstLine="720"/>
        <w:rPr>
          <w:rFonts w:ascii="Arial" w:hAnsi="Arial" w:cs="Arial"/>
          <w:b/>
          <w:sz w:val="28"/>
          <w:szCs w:val="28"/>
        </w:rPr>
      </w:pPr>
      <w:r w:rsidRPr="00022F00">
        <w:rPr>
          <w:rFonts w:ascii="Arial" w:hAnsi="Arial" w:cs="Arial"/>
          <w:b/>
          <w:sz w:val="28"/>
          <w:szCs w:val="28"/>
        </w:rPr>
        <w:t>Positive Student Incentive</w:t>
      </w:r>
      <w:r>
        <w:rPr>
          <w:rFonts w:ascii="Arial" w:hAnsi="Arial" w:cs="Arial"/>
          <w:b/>
          <w:sz w:val="28"/>
          <w:szCs w:val="28"/>
        </w:rPr>
        <w:t>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F8238D">
        <w:rPr>
          <w:rFonts w:ascii="Arial" w:hAnsi="Arial" w:cs="Arial"/>
          <w:b/>
          <w:sz w:val="28"/>
          <w:szCs w:val="28"/>
        </w:rPr>
        <w:t>4</w:t>
      </w:r>
    </w:p>
    <w:p w14:paraId="42F77DC7" w14:textId="673CBE05" w:rsidR="00022F00" w:rsidRDefault="00022F00" w:rsidP="00022F00">
      <w:pPr>
        <w:pStyle w:val="NoSpacing"/>
        <w:ind w:right="-425" w:firstLine="720"/>
        <w:rPr>
          <w:rFonts w:ascii="Arial" w:hAnsi="Arial" w:cs="Arial"/>
          <w:b/>
          <w:sz w:val="28"/>
          <w:szCs w:val="28"/>
        </w:rPr>
      </w:pPr>
      <w:r w:rsidRPr="00022F00">
        <w:rPr>
          <w:rFonts w:ascii="Arial" w:hAnsi="Arial" w:cs="Arial"/>
          <w:b/>
          <w:sz w:val="28"/>
          <w:szCs w:val="28"/>
        </w:rPr>
        <w:t>Code of Conduct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D53A3">
        <w:rPr>
          <w:rFonts w:ascii="Arial" w:hAnsi="Arial" w:cs="Arial"/>
          <w:b/>
          <w:sz w:val="28"/>
          <w:szCs w:val="28"/>
        </w:rPr>
        <w:t>5</w:t>
      </w:r>
    </w:p>
    <w:p w14:paraId="409029CA" w14:textId="608EBDE7" w:rsidR="00022F00" w:rsidRPr="00022F00" w:rsidRDefault="00022F00" w:rsidP="00022F00">
      <w:pPr>
        <w:pStyle w:val="NoSpacing"/>
        <w:ind w:right="-425" w:firstLine="720"/>
        <w:rPr>
          <w:rFonts w:ascii="Arial" w:hAnsi="Arial" w:cs="Arial"/>
          <w:b/>
          <w:sz w:val="28"/>
          <w:szCs w:val="28"/>
        </w:rPr>
      </w:pPr>
      <w:r>
        <w:rPr>
          <w:rFonts w:ascii="Arial" w:hAnsi="Arial" w:cs="Arial"/>
          <w:b/>
          <w:sz w:val="28"/>
          <w:szCs w:val="28"/>
        </w:rPr>
        <w:t>Rights and Responsibilities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F8238D">
        <w:rPr>
          <w:rFonts w:ascii="Arial" w:hAnsi="Arial" w:cs="Arial"/>
          <w:b/>
          <w:sz w:val="28"/>
          <w:szCs w:val="28"/>
        </w:rPr>
        <w:t>5</w:t>
      </w:r>
    </w:p>
    <w:p w14:paraId="5E91506D" w14:textId="3EDA878B" w:rsidR="00022F00" w:rsidRPr="00022F00" w:rsidRDefault="00022F00" w:rsidP="00022F00">
      <w:pPr>
        <w:ind w:firstLine="720"/>
        <w:rPr>
          <w:b/>
          <w:bCs/>
          <w:sz w:val="28"/>
          <w:szCs w:val="28"/>
        </w:rPr>
      </w:pPr>
      <w:r w:rsidRPr="00022F00">
        <w:rPr>
          <w:b/>
          <w:bCs/>
          <w:sz w:val="28"/>
          <w:szCs w:val="28"/>
        </w:rPr>
        <w:t>Social Emotional Learning (SEL) Curriculum</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C45031">
        <w:rPr>
          <w:b/>
          <w:bCs/>
          <w:sz w:val="28"/>
          <w:szCs w:val="28"/>
        </w:rPr>
        <w:t>6</w:t>
      </w:r>
    </w:p>
    <w:p w14:paraId="07C75D69" w14:textId="33D99FF7" w:rsidR="00022F00" w:rsidRPr="00022F00" w:rsidRDefault="00022F00" w:rsidP="00022F00">
      <w:pPr>
        <w:ind w:firstLine="720"/>
        <w:rPr>
          <w:b/>
          <w:bCs/>
          <w:sz w:val="28"/>
          <w:szCs w:val="28"/>
        </w:rPr>
      </w:pPr>
      <w:r w:rsidRPr="00022F00">
        <w:rPr>
          <w:b/>
          <w:bCs/>
          <w:sz w:val="28"/>
          <w:szCs w:val="28"/>
        </w:rPr>
        <w:t>Restorative practice</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C45031">
        <w:rPr>
          <w:b/>
          <w:bCs/>
          <w:sz w:val="28"/>
          <w:szCs w:val="28"/>
        </w:rPr>
        <w:t>7</w:t>
      </w:r>
    </w:p>
    <w:p w14:paraId="065749A2" w14:textId="1D467A96" w:rsidR="00022F00" w:rsidRPr="00022F00" w:rsidRDefault="00022F00" w:rsidP="00022F00">
      <w:pPr>
        <w:ind w:firstLine="720"/>
        <w:rPr>
          <w:b/>
          <w:bCs/>
          <w:sz w:val="28"/>
          <w:szCs w:val="28"/>
        </w:rPr>
      </w:pPr>
      <w:r w:rsidRPr="00022F00">
        <w:rPr>
          <w:b/>
          <w:bCs/>
          <w:sz w:val="28"/>
          <w:szCs w:val="28"/>
        </w:rPr>
        <w:t>Behaviour Management Procedures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C45031">
        <w:rPr>
          <w:b/>
          <w:bCs/>
          <w:sz w:val="28"/>
          <w:szCs w:val="28"/>
        </w:rPr>
        <w:t>7</w:t>
      </w:r>
    </w:p>
    <w:p w14:paraId="4234A467" w14:textId="61B95032" w:rsidR="00022F00" w:rsidRDefault="00022F00" w:rsidP="00022F00">
      <w:pPr>
        <w:ind w:left="720" w:firstLine="720"/>
        <w:rPr>
          <w:b/>
          <w:bCs/>
          <w:sz w:val="28"/>
          <w:szCs w:val="28"/>
        </w:rPr>
      </w:pPr>
      <w:r w:rsidRPr="00022F00">
        <w:rPr>
          <w:b/>
          <w:bCs/>
          <w:sz w:val="28"/>
          <w:szCs w:val="28"/>
        </w:rPr>
        <w:t>Classroom Procedures for Years PP-6</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C45031">
        <w:rPr>
          <w:b/>
          <w:bCs/>
          <w:sz w:val="28"/>
          <w:szCs w:val="28"/>
        </w:rPr>
        <w:t>7</w:t>
      </w:r>
    </w:p>
    <w:p w14:paraId="279E524E" w14:textId="7287E06B" w:rsidR="00022F00" w:rsidRPr="00022F00" w:rsidRDefault="00022F00" w:rsidP="00022F00">
      <w:pPr>
        <w:ind w:left="720" w:firstLine="720"/>
        <w:rPr>
          <w:b/>
          <w:bCs/>
          <w:sz w:val="28"/>
          <w:szCs w:val="28"/>
        </w:rPr>
      </w:pPr>
      <w:r w:rsidRPr="00022F00">
        <w:rPr>
          <w:b/>
          <w:bCs/>
          <w:sz w:val="28"/>
          <w:szCs w:val="28"/>
        </w:rPr>
        <w:t xml:space="preserve">Playground Procedures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C45031">
        <w:rPr>
          <w:b/>
          <w:bCs/>
          <w:sz w:val="28"/>
          <w:szCs w:val="28"/>
        </w:rPr>
        <w:t>8</w:t>
      </w:r>
    </w:p>
    <w:p w14:paraId="7FC834ED" w14:textId="1E1F920F" w:rsidR="00022F00" w:rsidRPr="00022F00" w:rsidRDefault="00022F00" w:rsidP="00022F00">
      <w:pPr>
        <w:ind w:left="720" w:firstLine="720"/>
        <w:rPr>
          <w:b/>
          <w:bCs/>
          <w:sz w:val="28"/>
          <w:szCs w:val="28"/>
        </w:rPr>
      </w:pPr>
      <w:r w:rsidRPr="00022F00">
        <w:rPr>
          <w:b/>
          <w:bCs/>
          <w:sz w:val="28"/>
          <w:szCs w:val="28"/>
        </w:rPr>
        <w:t>Duty Teacher</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DD53A3">
        <w:rPr>
          <w:b/>
          <w:bCs/>
          <w:sz w:val="28"/>
          <w:szCs w:val="28"/>
        </w:rPr>
        <w:t>9</w:t>
      </w:r>
    </w:p>
    <w:p w14:paraId="5A79ABB6" w14:textId="2985DE42" w:rsidR="00022F00" w:rsidRDefault="00022F00" w:rsidP="00022F00">
      <w:pPr>
        <w:ind w:left="720" w:firstLine="720"/>
        <w:rPr>
          <w:b/>
          <w:bCs/>
          <w:sz w:val="28"/>
          <w:szCs w:val="28"/>
        </w:rPr>
      </w:pPr>
      <w:r w:rsidRPr="00022F00">
        <w:rPr>
          <w:b/>
          <w:bCs/>
          <w:sz w:val="28"/>
          <w:szCs w:val="28"/>
        </w:rPr>
        <w:t>Severe Behaviours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C45031">
        <w:rPr>
          <w:b/>
          <w:bCs/>
          <w:sz w:val="28"/>
          <w:szCs w:val="28"/>
        </w:rPr>
        <w:t xml:space="preserve">  9</w:t>
      </w:r>
    </w:p>
    <w:p w14:paraId="6843F919" w14:textId="12B8259A" w:rsidR="00022F00" w:rsidRDefault="00022F00" w:rsidP="00022F00">
      <w:pPr>
        <w:rPr>
          <w:b/>
          <w:bCs/>
          <w:sz w:val="28"/>
          <w:szCs w:val="28"/>
        </w:rPr>
      </w:pPr>
    </w:p>
    <w:p w14:paraId="6110EDE6" w14:textId="62252A1D" w:rsidR="00022F00" w:rsidRDefault="00022F00" w:rsidP="00022F00">
      <w:pPr>
        <w:rPr>
          <w:b/>
          <w:bCs/>
          <w:sz w:val="28"/>
          <w:szCs w:val="28"/>
        </w:rPr>
      </w:pPr>
      <w:r>
        <w:rPr>
          <w:b/>
          <w:bCs/>
          <w:sz w:val="28"/>
          <w:szCs w:val="28"/>
        </w:rPr>
        <w:t>Tier 2 – Targeted Intervention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w:t>
      </w:r>
      <w:r w:rsidR="00C45031">
        <w:rPr>
          <w:b/>
          <w:bCs/>
          <w:sz w:val="28"/>
          <w:szCs w:val="28"/>
        </w:rPr>
        <w:t>0</w:t>
      </w:r>
    </w:p>
    <w:p w14:paraId="0E02036A" w14:textId="77777777" w:rsidR="00022F00" w:rsidRDefault="00022F00" w:rsidP="00022F00">
      <w:pPr>
        <w:rPr>
          <w:b/>
          <w:bCs/>
          <w:sz w:val="28"/>
          <w:szCs w:val="28"/>
        </w:rPr>
      </w:pPr>
    </w:p>
    <w:p w14:paraId="3D873F8A" w14:textId="5803DE59" w:rsidR="00022F00" w:rsidRDefault="00022F00" w:rsidP="00022F00">
      <w:pPr>
        <w:rPr>
          <w:b/>
          <w:bCs/>
          <w:sz w:val="28"/>
          <w:szCs w:val="28"/>
        </w:rPr>
      </w:pPr>
      <w:r>
        <w:rPr>
          <w:b/>
          <w:bCs/>
          <w:sz w:val="28"/>
          <w:szCs w:val="28"/>
        </w:rPr>
        <w:t xml:space="preserve">Tier 3 – </w:t>
      </w:r>
      <w:r w:rsidRPr="00022F00">
        <w:rPr>
          <w:b/>
          <w:bCs/>
          <w:sz w:val="28"/>
          <w:szCs w:val="28"/>
        </w:rPr>
        <w:t>Individualised Intensive Intervention</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w:t>
      </w:r>
      <w:r w:rsidR="00C45031">
        <w:rPr>
          <w:b/>
          <w:bCs/>
          <w:sz w:val="28"/>
          <w:szCs w:val="28"/>
        </w:rPr>
        <w:t>1</w:t>
      </w:r>
    </w:p>
    <w:p w14:paraId="7699FE39" w14:textId="72607CB8" w:rsidR="00022F00" w:rsidRPr="00022F00" w:rsidRDefault="00022F00" w:rsidP="00022F00">
      <w:pPr>
        <w:ind w:firstLine="720"/>
        <w:rPr>
          <w:b/>
          <w:bCs/>
          <w:sz w:val="28"/>
          <w:szCs w:val="28"/>
        </w:rPr>
      </w:pPr>
      <w:r w:rsidRPr="00022F00">
        <w:rPr>
          <w:b/>
          <w:bCs/>
          <w:sz w:val="28"/>
          <w:szCs w:val="28"/>
        </w:rPr>
        <w:t xml:space="preserve">Case Management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w:t>
      </w:r>
      <w:r w:rsidR="00C45031">
        <w:rPr>
          <w:b/>
          <w:bCs/>
          <w:sz w:val="28"/>
          <w:szCs w:val="28"/>
        </w:rPr>
        <w:t>1</w:t>
      </w:r>
    </w:p>
    <w:p w14:paraId="0CBAD8B5" w14:textId="0808CDDB" w:rsidR="00022F00" w:rsidRPr="00022F00" w:rsidRDefault="00022F00" w:rsidP="00022F00">
      <w:pPr>
        <w:ind w:firstLine="720"/>
        <w:rPr>
          <w:b/>
          <w:bCs/>
          <w:sz w:val="28"/>
          <w:szCs w:val="28"/>
        </w:rPr>
      </w:pPr>
      <w:r w:rsidRPr="00022F00">
        <w:rPr>
          <w:b/>
          <w:bCs/>
          <w:sz w:val="28"/>
          <w:szCs w:val="28"/>
        </w:rPr>
        <w:t>Students at Educational Risk</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w:t>
      </w:r>
      <w:r w:rsidR="00C45031">
        <w:rPr>
          <w:b/>
          <w:bCs/>
          <w:sz w:val="28"/>
          <w:szCs w:val="28"/>
        </w:rPr>
        <w:t>1</w:t>
      </w:r>
    </w:p>
    <w:p w14:paraId="77183EF0" w14:textId="382A9F34" w:rsidR="00022F00" w:rsidRDefault="00022F00" w:rsidP="005071F9">
      <w:pPr>
        <w:ind w:left="720" w:firstLine="720"/>
        <w:rPr>
          <w:b/>
          <w:bCs/>
          <w:sz w:val="28"/>
          <w:szCs w:val="28"/>
        </w:rPr>
      </w:pPr>
      <w:r w:rsidRPr="00022F00">
        <w:rPr>
          <w:b/>
          <w:bCs/>
          <w:sz w:val="28"/>
          <w:szCs w:val="28"/>
        </w:rPr>
        <w:t>Behaviour Management Plans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A33FEA">
        <w:rPr>
          <w:b/>
          <w:bCs/>
          <w:sz w:val="28"/>
          <w:szCs w:val="28"/>
        </w:rPr>
        <w:t>11</w:t>
      </w:r>
    </w:p>
    <w:p w14:paraId="1E47A51F" w14:textId="4B35FAFD" w:rsidR="006435AC" w:rsidRPr="00022F00" w:rsidRDefault="006435AC" w:rsidP="005071F9">
      <w:pPr>
        <w:ind w:left="720" w:firstLine="720"/>
        <w:rPr>
          <w:b/>
          <w:bCs/>
          <w:sz w:val="28"/>
          <w:szCs w:val="28"/>
        </w:rPr>
      </w:pPr>
      <w:r>
        <w:rPr>
          <w:b/>
          <w:bCs/>
          <w:sz w:val="28"/>
          <w:szCs w:val="28"/>
        </w:rPr>
        <w:t>Regaining Good Standing</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12</w:t>
      </w:r>
    </w:p>
    <w:p w14:paraId="13CBB0BD" w14:textId="77F3BD21" w:rsidR="00022F00" w:rsidRDefault="00022F00" w:rsidP="00022F00">
      <w:pPr>
        <w:ind w:firstLine="720"/>
        <w:rPr>
          <w:b/>
          <w:bCs/>
          <w:sz w:val="28"/>
          <w:szCs w:val="28"/>
        </w:rPr>
      </w:pPr>
      <w:r w:rsidRPr="00022F00">
        <w:rPr>
          <w:b/>
          <w:bCs/>
          <w:sz w:val="28"/>
          <w:szCs w:val="28"/>
        </w:rPr>
        <w:t>Non-Suicidal Self Injury (NSSI)</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w:t>
      </w:r>
      <w:r w:rsidR="00C45031">
        <w:rPr>
          <w:b/>
          <w:bCs/>
          <w:sz w:val="28"/>
          <w:szCs w:val="28"/>
        </w:rPr>
        <w:t>2</w:t>
      </w:r>
    </w:p>
    <w:p w14:paraId="0B0F826B" w14:textId="77777777" w:rsidR="00DD53A3" w:rsidRDefault="00DD53A3" w:rsidP="00DD53A3">
      <w:pPr>
        <w:rPr>
          <w:b/>
          <w:bCs/>
          <w:sz w:val="28"/>
          <w:szCs w:val="28"/>
        </w:rPr>
      </w:pPr>
    </w:p>
    <w:p w14:paraId="5B9EC337" w14:textId="022CD0E6" w:rsidR="00DD53A3" w:rsidRDefault="00DD53A3" w:rsidP="00DD53A3">
      <w:pPr>
        <w:rPr>
          <w:b/>
          <w:bCs/>
          <w:sz w:val="28"/>
          <w:szCs w:val="28"/>
        </w:rPr>
      </w:pPr>
      <w:r w:rsidRPr="004106F7">
        <w:rPr>
          <w:b/>
          <w:bCs/>
          <w:sz w:val="28"/>
          <w:szCs w:val="28"/>
        </w:rPr>
        <w:t>Appendix A – Behaviour Management Process Chart</w:t>
      </w:r>
      <w:r w:rsidRPr="004106F7">
        <w:rPr>
          <w:b/>
          <w:bCs/>
          <w:sz w:val="28"/>
          <w:szCs w:val="28"/>
        </w:rPr>
        <w:tab/>
      </w:r>
      <w:r w:rsidRPr="004106F7">
        <w:rPr>
          <w:b/>
          <w:bCs/>
          <w:sz w:val="28"/>
          <w:szCs w:val="28"/>
        </w:rPr>
        <w:tab/>
      </w:r>
      <w:r w:rsidRPr="004106F7">
        <w:rPr>
          <w:b/>
          <w:bCs/>
          <w:sz w:val="28"/>
          <w:szCs w:val="28"/>
        </w:rPr>
        <w:tab/>
      </w:r>
      <w:r w:rsidRPr="004106F7">
        <w:rPr>
          <w:b/>
          <w:bCs/>
          <w:sz w:val="28"/>
          <w:szCs w:val="28"/>
        </w:rPr>
        <w:tab/>
        <w:t xml:space="preserve">       13</w:t>
      </w:r>
    </w:p>
    <w:p w14:paraId="121058BC" w14:textId="77777777" w:rsidR="00130BB2" w:rsidRDefault="00130BB2" w:rsidP="00DD53A3">
      <w:pPr>
        <w:rPr>
          <w:b/>
          <w:bCs/>
          <w:sz w:val="28"/>
          <w:szCs w:val="28"/>
        </w:rPr>
      </w:pPr>
    </w:p>
    <w:p w14:paraId="72241603" w14:textId="6384DE4F" w:rsidR="00130BB2" w:rsidRDefault="00130BB2" w:rsidP="00DD53A3">
      <w:pPr>
        <w:rPr>
          <w:b/>
          <w:bCs/>
          <w:sz w:val="28"/>
          <w:szCs w:val="28"/>
        </w:rPr>
      </w:pPr>
      <w:r>
        <w:rPr>
          <w:b/>
          <w:bCs/>
          <w:sz w:val="28"/>
          <w:szCs w:val="28"/>
        </w:rPr>
        <w:t>Appendix B – Behaviour Management Classroom Tracker</w:t>
      </w:r>
      <w:r>
        <w:rPr>
          <w:b/>
          <w:bCs/>
          <w:sz w:val="28"/>
          <w:szCs w:val="28"/>
        </w:rPr>
        <w:tab/>
      </w:r>
      <w:r>
        <w:rPr>
          <w:b/>
          <w:bCs/>
          <w:sz w:val="28"/>
          <w:szCs w:val="28"/>
        </w:rPr>
        <w:tab/>
      </w:r>
      <w:r>
        <w:rPr>
          <w:b/>
          <w:bCs/>
          <w:sz w:val="28"/>
          <w:szCs w:val="28"/>
        </w:rPr>
        <w:tab/>
        <w:t xml:space="preserve">       14</w:t>
      </w:r>
    </w:p>
    <w:p w14:paraId="4D2A5DD5" w14:textId="77777777" w:rsidR="00022F00" w:rsidRDefault="00022F00" w:rsidP="00022F00">
      <w:pPr>
        <w:ind w:firstLine="720"/>
        <w:rPr>
          <w:b/>
          <w:bCs/>
          <w:sz w:val="28"/>
          <w:szCs w:val="28"/>
        </w:rPr>
      </w:pPr>
    </w:p>
    <w:p w14:paraId="09FF239E" w14:textId="7E123407" w:rsidR="00E26555" w:rsidRDefault="00022F00" w:rsidP="00022F00">
      <w:pPr>
        <w:rPr>
          <w:b/>
          <w:bCs/>
          <w:sz w:val="28"/>
          <w:szCs w:val="28"/>
        </w:rPr>
      </w:pPr>
      <w:r>
        <w:rPr>
          <w:b/>
          <w:bCs/>
          <w:sz w:val="28"/>
          <w:szCs w:val="28"/>
        </w:rPr>
        <w:t>Appendix</w:t>
      </w:r>
      <w:r w:rsidRPr="00022F00">
        <w:rPr>
          <w:b/>
          <w:bCs/>
          <w:sz w:val="28"/>
          <w:szCs w:val="28"/>
        </w:rPr>
        <w:t xml:space="preserve"> </w:t>
      </w:r>
      <w:r w:rsidR="00130BB2">
        <w:rPr>
          <w:b/>
          <w:bCs/>
          <w:sz w:val="28"/>
          <w:szCs w:val="28"/>
        </w:rPr>
        <w:t>C</w:t>
      </w:r>
      <w:r w:rsidRPr="00022F00">
        <w:rPr>
          <w:b/>
          <w:bCs/>
          <w:sz w:val="28"/>
          <w:szCs w:val="28"/>
        </w:rPr>
        <w:t xml:space="preserve"> – </w:t>
      </w:r>
      <w:r>
        <w:rPr>
          <w:b/>
          <w:bCs/>
          <w:sz w:val="28"/>
          <w:szCs w:val="28"/>
        </w:rPr>
        <w:t>Good Standing Policy</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DD53A3">
        <w:rPr>
          <w:b/>
          <w:bCs/>
          <w:sz w:val="28"/>
          <w:szCs w:val="28"/>
        </w:rPr>
        <w:t>1</w:t>
      </w:r>
      <w:r w:rsidR="00130BB2">
        <w:rPr>
          <w:b/>
          <w:bCs/>
          <w:sz w:val="28"/>
          <w:szCs w:val="28"/>
        </w:rPr>
        <w:t>5</w:t>
      </w:r>
    </w:p>
    <w:p w14:paraId="33751F87" w14:textId="77777777" w:rsidR="00E26555" w:rsidRDefault="00E26555" w:rsidP="00022F00">
      <w:pPr>
        <w:rPr>
          <w:b/>
          <w:bCs/>
          <w:sz w:val="28"/>
          <w:szCs w:val="28"/>
        </w:rPr>
      </w:pPr>
    </w:p>
    <w:p w14:paraId="28DBC8C6" w14:textId="2C318449" w:rsidR="0057352A" w:rsidRPr="00022F00" w:rsidRDefault="00E26555" w:rsidP="00022F00">
      <w:pPr>
        <w:rPr>
          <w:b/>
          <w:bCs/>
          <w:sz w:val="28"/>
          <w:szCs w:val="28"/>
        </w:rPr>
      </w:pPr>
      <w:r>
        <w:rPr>
          <w:b/>
          <w:bCs/>
          <w:sz w:val="28"/>
          <w:szCs w:val="28"/>
        </w:rPr>
        <w:t xml:space="preserve">Appendix </w:t>
      </w:r>
      <w:r w:rsidR="004106F7">
        <w:rPr>
          <w:b/>
          <w:bCs/>
          <w:sz w:val="28"/>
          <w:szCs w:val="28"/>
        </w:rPr>
        <w:t>D</w:t>
      </w:r>
      <w:r>
        <w:rPr>
          <w:b/>
          <w:bCs/>
          <w:sz w:val="28"/>
          <w:szCs w:val="28"/>
        </w:rPr>
        <w:t xml:space="preserve"> – Regaining Good Standing Contract</w:t>
      </w:r>
      <w:r w:rsidR="00DD53A3">
        <w:rPr>
          <w:b/>
          <w:bCs/>
          <w:sz w:val="28"/>
          <w:szCs w:val="28"/>
        </w:rPr>
        <w:t>s</w:t>
      </w: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t xml:space="preserve">       1</w:t>
      </w:r>
      <w:r w:rsidR="00130BB2">
        <w:rPr>
          <w:b/>
          <w:bCs/>
          <w:sz w:val="28"/>
          <w:szCs w:val="28"/>
        </w:rPr>
        <w:t>6</w:t>
      </w:r>
      <w:r w:rsidR="0057352A" w:rsidRPr="00022F00">
        <w:rPr>
          <w:b/>
          <w:bCs/>
          <w:sz w:val="28"/>
          <w:szCs w:val="28"/>
        </w:rPr>
        <w:br w:type="page"/>
      </w:r>
    </w:p>
    <w:p w14:paraId="69FBFDE1" w14:textId="412EFAA0" w:rsidR="0057352A" w:rsidRPr="0057352A" w:rsidRDefault="00823A66" w:rsidP="0057352A">
      <w:pPr>
        <w:shd w:val="clear" w:color="auto" w:fill="8EAADB" w:themeFill="accent1" w:themeFillTint="99"/>
        <w:spacing w:line="360" w:lineRule="auto"/>
        <w:rPr>
          <w:b/>
          <w:bCs/>
          <w:color w:val="FFFFFF" w:themeColor="background1"/>
          <w:sz w:val="40"/>
          <w:szCs w:val="40"/>
        </w:rPr>
      </w:pPr>
      <w:r>
        <w:rPr>
          <w:b/>
          <w:bCs/>
          <w:color w:val="FFFFFF" w:themeColor="background1"/>
          <w:sz w:val="40"/>
          <w:szCs w:val="40"/>
        </w:rPr>
        <w:lastRenderedPageBreak/>
        <w:t>RATIONALE</w:t>
      </w:r>
    </w:p>
    <w:p w14:paraId="5175851C" w14:textId="77777777" w:rsidR="00823A66" w:rsidRPr="00EC4D89" w:rsidRDefault="00823A66" w:rsidP="00E64BFA">
      <w:pPr>
        <w:rPr>
          <w:b/>
          <w:bCs/>
          <w:sz w:val="14"/>
          <w:szCs w:val="14"/>
        </w:rPr>
      </w:pPr>
    </w:p>
    <w:p w14:paraId="40C641CC" w14:textId="77777777" w:rsidR="00EC4D89" w:rsidRPr="00127A38" w:rsidRDefault="00EC4D89" w:rsidP="00EC4D89">
      <w:pPr>
        <w:rPr>
          <w:b/>
          <w:bCs/>
          <w:sz w:val="32"/>
          <w:szCs w:val="32"/>
        </w:rPr>
      </w:pPr>
      <w:r>
        <w:rPr>
          <w:b/>
          <w:bCs/>
          <w:sz w:val="32"/>
          <w:szCs w:val="32"/>
        </w:rPr>
        <w:t>Purpose and Intent</w:t>
      </w:r>
    </w:p>
    <w:p w14:paraId="26AAEC09" w14:textId="77777777" w:rsidR="00044164" w:rsidRPr="00044164" w:rsidRDefault="00EC4D89" w:rsidP="00044164">
      <w:pPr>
        <w:pStyle w:val="NoSpacing"/>
        <w:spacing w:line="276" w:lineRule="auto"/>
        <w:rPr>
          <w:rFonts w:ascii="Arial" w:hAnsi="Arial" w:cs="Arial"/>
        </w:rPr>
      </w:pPr>
      <w:r w:rsidRPr="00E64BFA">
        <w:rPr>
          <w:rFonts w:ascii="Arial" w:hAnsi="Arial" w:cs="Arial"/>
          <w:bCs/>
        </w:rPr>
        <w:t xml:space="preserve">The purpose of the Bibra Lake </w:t>
      </w:r>
      <w:bookmarkStart w:id="0" w:name="_Hlk136333426"/>
      <w:r w:rsidRPr="00E64BFA">
        <w:rPr>
          <w:rFonts w:ascii="Arial" w:hAnsi="Arial" w:cs="Arial"/>
          <w:bCs/>
        </w:rPr>
        <w:t xml:space="preserve">Whole School Approach to Behaviour </w:t>
      </w:r>
      <w:bookmarkEnd w:id="0"/>
      <w:r w:rsidRPr="00E64BFA">
        <w:rPr>
          <w:rFonts w:ascii="Arial" w:hAnsi="Arial" w:cs="Arial"/>
          <w:bCs/>
        </w:rPr>
        <w:t>is to:</w:t>
      </w:r>
    </w:p>
    <w:p w14:paraId="4FF53AA0" w14:textId="616CD16B" w:rsidR="00EC4D89" w:rsidRPr="00E64BFA" w:rsidRDefault="00EC4D89" w:rsidP="00044164">
      <w:pPr>
        <w:pStyle w:val="NoSpacing"/>
        <w:numPr>
          <w:ilvl w:val="0"/>
          <w:numId w:val="24"/>
        </w:numPr>
        <w:spacing w:line="276" w:lineRule="auto"/>
        <w:rPr>
          <w:rFonts w:ascii="Arial" w:hAnsi="Arial" w:cs="Arial"/>
        </w:rPr>
      </w:pPr>
      <w:r w:rsidRPr="00E64BFA">
        <w:rPr>
          <w:rFonts w:ascii="Arial" w:hAnsi="Arial" w:cs="Arial"/>
        </w:rPr>
        <w:t>Create a positive environment within the school and classroom so that the teachers</w:t>
      </w:r>
      <w:r w:rsidR="00044164">
        <w:rPr>
          <w:rFonts w:ascii="Arial" w:hAnsi="Arial" w:cs="Arial"/>
        </w:rPr>
        <w:t xml:space="preserve">, </w:t>
      </w:r>
      <w:r w:rsidRPr="00E64BFA">
        <w:rPr>
          <w:rFonts w:ascii="Arial" w:hAnsi="Arial" w:cs="Arial"/>
        </w:rPr>
        <w:t>students</w:t>
      </w:r>
      <w:r w:rsidR="00044164">
        <w:rPr>
          <w:rFonts w:ascii="Arial" w:hAnsi="Arial" w:cs="Arial"/>
        </w:rPr>
        <w:t xml:space="preserve"> and parents</w:t>
      </w:r>
      <w:r w:rsidRPr="00E64BFA">
        <w:rPr>
          <w:rFonts w:ascii="Arial" w:hAnsi="Arial" w:cs="Arial"/>
        </w:rPr>
        <w:t xml:space="preserve"> can work together in harmony, therefore providing every opportunity for the </w:t>
      </w:r>
      <w:r w:rsidR="00044164">
        <w:rPr>
          <w:rFonts w:ascii="Arial" w:hAnsi="Arial" w:cs="Arial"/>
        </w:rPr>
        <w:t>students</w:t>
      </w:r>
      <w:r w:rsidRPr="00E64BFA">
        <w:rPr>
          <w:rFonts w:ascii="Arial" w:hAnsi="Arial" w:cs="Arial"/>
        </w:rPr>
        <w:t xml:space="preserve"> to </w:t>
      </w:r>
      <w:proofErr w:type="gramStart"/>
      <w:r w:rsidRPr="00E64BFA">
        <w:rPr>
          <w:rFonts w:ascii="Arial" w:hAnsi="Arial" w:cs="Arial"/>
        </w:rPr>
        <w:t>learn</w:t>
      </w:r>
      <w:r>
        <w:rPr>
          <w:rFonts w:ascii="Arial" w:hAnsi="Arial" w:cs="Arial"/>
        </w:rPr>
        <w:t>;</w:t>
      </w:r>
      <w:proofErr w:type="gramEnd"/>
    </w:p>
    <w:p w14:paraId="0A0731F9" w14:textId="697672CF" w:rsidR="00EC4D89" w:rsidRPr="00E64BFA" w:rsidRDefault="00EC4D89" w:rsidP="00A725F4">
      <w:pPr>
        <w:pStyle w:val="NoSpacing"/>
        <w:numPr>
          <w:ilvl w:val="0"/>
          <w:numId w:val="24"/>
        </w:numPr>
        <w:spacing w:line="276" w:lineRule="auto"/>
        <w:rPr>
          <w:rFonts w:ascii="Arial" w:hAnsi="Arial" w:cs="Arial"/>
        </w:rPr>
      </w:pPr>
      <w:r w:rsidRPr="00E64BFA">
        <w:rPr>
          <w:rFonts w:ascii="Arial" w:hAnsi="Arial" w:cs="Arial"/>
        </w:rPr>
        <w:t xml:space="preserve">Create a caring school environment where the rights and responsibilities of the individual are </w:t>
      </w:r>
      <w:proofErr w:type="spellStart"/>
      <w:r w:rsidRPr="00E64BFA">
        <w:rPr>
          <w:rFonts w:ascii="Arial" w:hAnsi="Arial" w:cs="Arial"/>
        </w:rPr>
        <w:t>recognised</w:t>
      </w:r>
      <w:proofErr w:type="spellEnd"/>
      <w:r w:rsidRPr="00E64BFA">
        <w:rPr>
          <w:rFonts w:ascii="Arial" w:hAnsi="Arial" w:cs="Arial"/>
        </w:rPr>
        <w:t xml:space="preserve"> and respected. The safety and well-being of all staff, students</w:t>
      </w:r>
      <w:r w:rsidR="00044164">
        <w:rPr>
          <w:rFonts w:ascii="Arial" w:hAnsi="Arial" w:cs="Arial"/>
        </w:rPr>
        <w:t>, parents</w:t>
      </w:r>
      <w:r w:rsidRPr="00E64BFA">
        <w:rPr>
          <w:rFonts w:ascii="Arial" w:hAnsi="Arial" w:cs="Arial"/>
        </w:rPr>
        <w:t xml:space="preserve"> and members of the community are </w:t>
      </w:r>
      <w:proofErr w:type="gramStart"/>
      <w:r w:rsidRPr="00E64BFA">
        <w:rPr>
          <w:rFonts w:ascii="Arial" w:hAnsi="Arial" w:cs="Arial"/>
        </w:rPr>
        <w:t>considered</w:t>
      </w:r>
      <w:r>
        <w:rPr>
          <w:rFonts w:ascii="Arial" w:hAnsi="Arial" w:cs="Arial"/>
        </w:rPr>
        <w:t>;</w:t>
      </w:r>
      <w:proofErr w:type="gramEnd"/>
    </w:p>
    <w:p w14:paraId="55C1A006" w14:textId="77777777" w:rsidR="00044164" w:rsidRDefault="00EC4D89" w:rsidP="00A725F4">
      <w:pPr>
        <w:pStyle w:val="NoSpacing"/>
        <w:numPr>
          <w:ilvl w:val="0"/>
          <w:numId w:val="24"/>
        </w:numPr>
        <w:spacing w:line="276" w:lineRule="auto"/>
        <w:rPr>
          <w:rFonts w:ascii="Arial" w:hAnsi="Arial" w:cs="Arial"/>
        </w:rPr>
      </w:pPr>
      <w:proofErr w:type="spellStart"/>
      <w:r w:rsidRPr="00EC4D89">
        <w:rPr>
          <w:rFonts w:ascii="Arial" w:hAnsi="Arial" w:cs="Arial"/>
        </w:rPr>
        <w:t>Recognise</w:t>
      </w:r>
      <w:proofErr w:type="spellEnd"/>
      <w:r w:rsidRPr="00EC4D89">
        <w:rPr>
          <w:rFonts w:ascii="Arial" w:hAnsi="Arial" w:cs="Arial"/>
        </w:rPr>
        <w:t xml:space="preserve"> those members of the school community whose exemplary </w:t>
      </w:r>
      <w:proofErr w:type="spellStart"/>
      <w:r w:rsidRPr="00EC4D89">
        <w:rPr>
          <w:rFonts w:ascii="Arial" w:hAnsi="Arial" w:cs="Arial"/>
        </w:rPr>
        <w:t>behaviour</w:t>
      </w:r>
      <w:proofErr w:type="spellEnd"/>
      <w:r w:rsidRPr="00EC4D89">
        <w:rPr>
          <w:rFonts w:ascii="Arial" w:hAnsi="Arial" w:cs="Arial"/>
        </w:rPr>
        <w:t xml:space="preserve"> and virtues promote a positive and caring school environment by rewarding exceptional and altruistic </w:t>
      </w:r>
      <w:proofErr w:type="spellStart"/>
      <w:proofErr w:type="gramStart"/>
      <w:r w:rsidRPr="00EC4D89">
        <w:rPr>
          <w:rFonts w:ascii="Arial" w:hAnsi="Arial" w:cs="Arial"/>
        </w:rPr>
        <w:t>behaviour</w:t>
      </w:r>
      <w:proofErr w:type="spellEnd"/>
      <w:r w:rsidRPr="00EC4D89">
        <w:rPr>
          <w:rFonts w:ascii="Arial" w:hAnsi="Arial" w:cs="Arial"/>
        </w:rPr>
        <w:t>;</w:t>
      </w:r>
      <w:proofErr w:type="gramEnd"/>
    </w:p>
    <w:p w14:paraId="13D6C12C" w14:textId="77777777" w:rsidR="00044164" w:rsidRDefault="00EC4D89" w:rsidP="00A725F4">
      <w:pPr>
        <w:pStyle w:val="NoSpacing"/>
        <w:numPr>
          <w:ilvl w:val="0"/>
          <w:numId w:val="24"/>
        </w:numPr>
        <w:spacing w:line="276" w:lineRule="auto"/>
        <w:rPr>
          <w:rFonts w:ascii="Arial" w:hAnsi="Arial" w:cs="Arial"/>
        </w:rPr>
      </w:pPr>
      <w:r w:rsidRPr="00EC4D89">
        <w:rPr>
          <w:rFonts w:ascii="Arial" w:hAnsi="Arial" w:cs="Arial"/>
        </w:rPr>
        <w:t xml:space="preserve">Establish a set of rules that protect the rights of all </w:t>
      </w:r>
      <w:proofErr w:type="gramStart"/>
      <w:r w:rsidRPr="00EC4D89">
        <w:rPr>
          <w:rFonts w:ascii="Arial" w:hAnsi="Arial" w:cs="Arial"/>
        </w:rPr>
        <w:t>individuals;</w:t>
      </w:r>
      <w:proofErr w:type="gramEnd"/>
    </w:p>
    <w:p w14:paraId="322F89E4" w14:textId="2405F6B8" w:rsidR="00EC4D89" w:rsidRPr="00EC4D89" w:rsidRDefault="00EC4D89" w:rsidP="00A725F4">
      <w:pPr>
        <w:pStyle w:val="NoSpacing"/>
        <w:numPr>
          <w:ilvl w:val="0"/>
          <w:numId w:val="24"/>
        </w:numPr>
        <w:spacing w:line="276" w:lineRule="auto"/>
        <w:rPr>
          <w:rFonts w:ascii="Arial" w:hAnsi="Arial" w:cs="Arial"/>
        </w:rPr>
      </w:pPr>
      <w:r w:rsidRPr="00EC4D89">
        <w:rPr>
          <w:rFonts w:ascii="Arial" w:hAnsi="Arial" w:cs="Arial"/>
        </w:rPr>
        <w:t xml:space="preserve">Adopt a teaching/learning approach to correct </w:t>
      </w:r>
      <w:proofErr w:type="spellStart"/>
      <w:r w:rsidRPr="00EC4D89">
        <w:rPr>
          <w:rFonts w:ascii="Arial" w:hAnsi="Arial" w:cs="Arial"/>
        </w:rPr>
        <w:t>misbehaviour</w:t>
      </w:r>
      <w:proofErr w:type="spellEnd"/>
      <w:r w:rsidRPr="00EC4D89">
        <w:rPr>
          <w:rFonts w:ascii="Arial" w:hAnsi="Arial" w:cs="Arial"/>
        </w:rPr>
        <w:t xml:space="preserve"> that encourages students to understand how they have affected others and develop strategies to make things right; and</w:t>
      </w:r>
    </w:p>
    <w:p w14:paraId="2BB4FD85" w14:textId="77777777" w:rsidR="00EC4D89" w:rsidRPr="00E64BFA" w:rsidRDefault="00EC4D89" w:rsidP="00A725F4">
      <w:pPr>
        <w:pStyle w:val="NoSpacing"/>
        <w:numPr>
          <w:ilvl w:val="0"/>
          <w:numId w:val="24"/>
        </w:numPr>
        <w:spacing w:line="276" w:lineRule="auto"/>
        <w:rPr>
          <w:rFonts w:ascii="Arial" w:hAnsi="Arial" w:cs="Arial"/>
        </w:rPr>
      </w:pPr>
      <w:r w:rsidRPr="00E64BFA">
        <w:rPr>
          <w:rFonts w:ascii="Arial" w:hAnsi="Arial" w:cs="Arial"/>
        </w:rPr>
        <w:t xml:space="preserve">Establish a clear set of consequences for individuals who do not accept their responsibilities and break rules, so that they are encouraged to </w:t>
      </w:r>
      <w:proofErr w:type="spellStart"/>
      <w:r w:rsidRPr="00E64BFA">
        <w:rPr>
          <w:rFonts w:ascii="Arial" w:hAnsi="Arial" w:cs="Arial"/>
        </w:rPr>
        <w:t>recognise</w:t>
      </w:r>
      <w:proofErr w:type="spellEnd"/>
      <w:r w:rsidRPr="00E64BFA">
        <w:rPr>
          <w:rFonts w:ascii="Arial" w:hAnsi="Arial" w:cs="Arial"/>
        </w:rPr>
        <w:t xml:space="preserve"> and respect the rights of others.</w:t>
      </w:r>
    </w:p>
    <w:p w14:paraId="11B49BD1" w14:textId="77777777" w:rsidR="00823A66" w:rsidRPr="00823A66" w:rsidRDefault="00823A66" w:rsidP="00E64BFA">
      <w:pPr>
        <w:rPr>
          <w:szCs w:val="22"/>
        </w:rPr>
      </w:pPr>
    </w:p>
    <w:p w14:paraId="5091B634" w14:textId="436B980A" w:rsidR="00E64BFA" w:rsidRPr="00127A38" w:rsidRDefault="00E64BFA" w:rsidP="00E64BFA">
      <w:pPr>
        <w:rPr>
          <w:b/>
          <w:bCs/>
          <w:sz w:val="32"/>
          <w:szCs w:val="32"/>
        </w:rPr>
      </w:pPr>
      <w:r w:rsidRPr="00127A38">
        <w:rPr>
          <w:b/>
          <w:bCs/>
          <w:sz w:val="32"/>
          <w:szCs w:val="32"/>
        </w:rPr>
        <w:t xml:space="preserve">Vision </w:t>
      </w:r>
      <w:r>
        <w:rPr>
          <w:b/>
          <w:bCs/>
          <w:sz w:val="32"/>
          <w:szCs w:val="32"/>
        </w:rPr>
        <w:t>and</w:t>
      </w:r>
      <w:r w:rsidRPr="00127A38">
        <w:rPr>
          <w:b/>
          <w:bCs/>
          <w:sz w:val="32"/>
          <w:szCs w:val="32"/>
        </w:rPr>
        <w:t xml:space="preserve"> Values</w:t>
      </w:r>
    </w:p>
    <w:p w14:paraId="23A65C03" w14:textId="77777777" w:rsidR="00E64BFA" w:rsidRPr="00A361EE" w:rsidRDefault="00E64BFA" w:rsidP="00EC4D89">
      <w:pPr>
        <w:pStyle w:val="BodyText"/>
        <w:spacing w:line="276" w:lineRule="auto"/>
        <w:ind w:right="430"/>
        <w:rPr>
          <w:rFonts w:ascii="Arial" w:hAnsi="Arial" w:cs="Arial"/>
        </w:rPr>
      </w:pPr>
      <w:r w:rsidRPr="00A361EE">
        <w:rPr>
          <w:rFonts w:ascii="Arial" w:hAnsi="Arial" w:cs="Arial"/>
        </w:rPr>
        <w:t>Bibra Lake Primary School is committed to providing a safe, supportive and inclusive environment for all students, staff and members of our community</w:t>
      </w:r>
      <w:r>
        <w:rPr>
          <w:rFonts w:ascii="Arial" w:hAnsi="Arial" w:cs="Arial"/>
        </w:rPr>
        <w:t>.</w:t>
      </w:r>
      <w:r w:rsidRPr="00A361EE">
        <w:rPr>
          <w:rFonts w:ascii="Arial" w:hAnsi="Arial" w:cs="Arial"/>
        </w:rPr>
        <w:t xml:space="preserve"> Our school </w:t>
      </w:r>
      <w:proofErr w:type="spellStart"/>
      <w:r w:rsidRPr="00A361EE">
        <w:rPr>
          <w:rFonts w:ascii="Arial" w:hAnsi="Arial" w:cs="Arial"/>
        </w:rPr>
        <w:t>recognises</w:t>
      </w:r>
      <w:proofErr w:type="spellEnd"/>
      <w:r w:rsidRPr="00A361EE">
        <w:rPr>
          <w:rFonts w:ascii="Arial" w:hAnsi="Arial" w:cs="Arial"/>
        </w:rPr>
        <w:t xml:space="preserve"> the importance of the partnership between our school and parents and carers to support student learning, engagement and wellbeing.</w:t>
      </w:r>
    </w:p>
    <w:p w14:paraId="40249471" w14:textId="77777777" w:rsidR="00E64BFA" w:rsidRPr="00044164" w:rsidRDefault="00E64BFA" w:rsidP="00E64BFA">
      <w:pPr>
        <w:pStyle w:val="BodyText"/>
        <w:ind w:left="100" w:right="430"/>
        <w:rPr>
          <w:rFonts w:ascii="Arial" w:hAnsi="Arial" w:cs="Arial"/>
          <w:sz w:val="12"/>
          <w:szCs w:val="12"/>
        </w:rPr>
      </w:pPr>
    </w:p>
    <w:p w14:paraId="565F7E9D" w14:textId="77777777" w:rsidR="00E64BFA" w:rsidRPr="00E64BFA" w:rsidRDefault="00E64BFA" w:rsidP="00EC4D89">
      <w:pPr>
        <w:pStyle w:val="Heading1"/>
        <w:spacing w:before="120"/>
        <w:rPr>
          <w:rFonts w:ascii="Arial" w:hAnsi="Arial" w:cs="Arial"/>
          <w:sz w:val="28"/>
          <w:szCs w:val="28"/>
        </w:rPr>
      </w:pPr>
      <w:r w:rsidRPr="00E64BFA">
        <w:rPr>
          <w:rFonts w:ascii="Arial" w:hAnsi="Arial" w:cs="Arial"/>
          <w:sz w:val="28"/>
          <w:szCs w:val="28"/>
        </w:rPr>
        <w:t>VISION</w:t>
      </w:r>
    </w:p>
    <w:p w14:paraId="2889412D" w14:textId="77777777" w:rsidR="00E64BFA" w:rsidRPr="00A361EE" w:rsidRDefault="00E64BFA" w:rsidP="00EC4D89">
      <w:pPr>
        <w:pStyle w:val="BodyText"/>
        <w:spacing w:line="276" w:lineRule="auto"/>
        <w:ind w:right="128"/>
        <w:rPr>
          <w:rFonts w:ascii="Arial" w:hAnsi="Arial" w:cs="Arial"/>
        </w:rPr>
      </w:pPr>
      <w:r w:rsidRPr="00A361EE">
        <w:rPr>
          <w:rFonts w:ascii="Arial" w:hAnsi="Arial" w:cs="Arial"/>
        </w:rPr>
        <w:t>At Bibra Lake Primary School we provide a safe environment for every student to be inspired, curious, creative and respectful in enabling them to become successful lifelong learners and contribute positively to society.</w:t>
      </w:r>
    </w:p>
    <w:p w14:paraId="349623A8" w14:textId="77777777" w:rsidR="00E64BFA" w:rsidRPr="00A725F4" w:rsidRDefault="00E64BFA" w:rsidP="00A725F4">
      <w:pPr>
        <w:pStyle w:val="BodyText"/>
        <w:rPr>
          <w:rFonts w:ascii="Arial" w:hAnsi="Arial" w:cs="Arial"/>
          <w:sz w:val="16"/>
          <w:szCs w:val="16"/>
        </w:rPr>
      </w:pPr>
    </w:p>
    <w:p w14:paraId="7EE2A25E" w14:textId="77777777" w:rsidR="00E64BFA" w:rsidRPr="00E64BFA" w:rsidRDefault="00E64BFA" w:rsidP="00EC4D89">
      <w:pPr>
        <w:pStyle w:val="Heading1"/>
        <w:spacing w:before="120"/>
        <w:rPr>
          <w:rFonts w:ascii="Arial" w:hAnsi="Arial" w:cs="Arial"/>
          <w:sz w:val="28"/>
          <w:szCs w:val="28"/>
        </w:rPr>
      </w:pPr>
      <w:r w:rsidRPr="00E64BFA">
        <w:rPr>
          <w:rFonts w:ascii="Arial" w:hAnsi="Arial" w:cs="Arial"/>
          <w:sz w:val="28"/>
          <w:szCs w:val="28"/>
        </w:rPr>
        <w:t>VALUES</w:t>
      </w:r>
    </w:p>
    <w:p w14:paraId="577BF525" w14:textId="77777777" w:rsidR="00E64BFA" w:rsidRPr="00A361EE" w:rsidRDefault="00E64BFA" w:rsidP="00EC4D89">
      <w:pPr>
        <w:pStyle w:val="BodyText"/>
        <w:spacing w:line="276" w:lineRule="auto"/>
        <w:rPr>
          <w:rFonts w:ascii="Arial" w:hAnsi="Arial" w:cs="Arial"/>
        </w:rPr>
      </w:pPr>
      <w:r w:rsidRPr="00A361EE">
        <w:rPr>
          <w:rFonts w:ascii="Arial" w:hAnsi="Arial" w:cs="Arial"/>
        </w:rPr>
        <w:t>Bibra Lake Primary School’s values are:</w:t>
      </w:r>
    </w:p>
    <w:p w14:paraId="4978762A" w14:textId="77777777" w:rsidR="00E64BFA" w:rsidRPr="00A361EE" w:rsidRDefault="00E64BFA" w:rsidP="00EC4D89">
      <w:pPr>
        <w:pStyle w:val="ListParagraph"/>
        <w:widowControl w:val="0"/>
        <w:numPr>
          <w:ilvl w:val="0"/>
          <w:numId w:val="19"/>
        </w:numPr>
        <w:tabs>
          <w:tab w:val="left" w:pos="743"/>
          <w:tab w:val="left" w:pos="744"/>
        </w:tabs>
        <w:autoSpaceDE w:val="0"/>
        <w:autoSpaceDN w:val="0"/>
        <w:spacing w:line="276" w:lineRule="auto"/>
        <w:ind w:left="1104" w:right="0"/>
        <w:contextualSpacing w:val="0"/>
        <w:rPr>
          <w:rFonts w:cs="Arial"/>
          <w:i/>
        </w:rPr>
      </w:pPr>
      <w:r w:rsidRPr="00A361EE">
        <w:rPr>
          <w:rFonts w:cs="Arial"/>
          <w:i/>
        </w:rPr>
        <w:t>Respect</w:t>
      </w:r>
    </w:p>
    <w:p w14:paraId="2D5A0E6A" w14:textId="77777777" w:rsidR="00E64BFA" w:rsidRPr="00A361EE" w:rsidRDefault="00E64BFA" w:rsidP="00EC4D89">
      <w:pPr>
        <w:pStyle w:val="ListParagraph"/>
        <w:widowControl w:val="0"/>
        <w:numPr>
          <w:ilvl w:val="0"/>
          <w:numId w:val="19"/>
        </w:numPr>
        <w:tabs>
          <w:tab w:val="left" w:pos="743"/>
          <w:tab w:val="left" w:pos="744"/>
        </w:tabs>
        <w:autoSpaceDE w:val="0"/>
        <w:autoSpaceDN w:val="0"/>
        <w:spacing w:line="276" w:lineRule="auto"/>
        <w:ind w:left="1104" w:right="0"/>
        <w:contextualSpacing w:val="0"/>
        <w:rPr>
          <w:rFonts w:cs="Arial"/>
          <w:i/>
        </w:rPr>
      </w:pPr>
      <w:r w:rsidRPr="00A361EE">
        <w:rPr>
          <w:rFonts w:cs="Arial"/>
          <w:i/>
        </w:rPr>
        <w:t>Responsibility</w:t>
      </w:r>
    </w:p>
    <w:p w14:paraId="72E7B439" w14:textId="77777777" w:rsidR="00E64BFA" w:rsidRPr="00A361EE" w:rsidRDefault="00E64BFA" w:rsidP="00EC4D89">
      <w:pPr>
        <w:pStyle w:val="ListParagraph"/>
        <w:widowControl w:val="0"/>
        <w:numPr>
          <w:ilvl w:val="0"/>
          <w:numId w:val="19"/>
        </w:numPr>
        <w:tabs>
          <w:tab w:val="left" w:pos="743"/>
          <w:tab w:val="left" w:pos="744"/>
        </w:tabs>
        <w:autoSpaceDE w:val="0"/>
        <w:autoSpaceDN w:val="0"/>
        <w:spacing w:line="276" w:lineRule="auto"/>
        <w:ind w:left="1104" w:right="0"/>
        <w:contextualSpacing w:val="0"/>
        <w:rPr>
          <w:rFonts w:cs="Arial"/>
          <w:i/>
        </w:rPr>
      </w:pPr>
      <w:r w:rsidRPr="00A361EE">
        <w:rPr>
          <w:rFonts w:cs="Arial"/>
          <w:i/>
        </w:rPr>
        <w:t>Learning</w:t>
      </w:r>
    </w:p>
    <w:p w14:paraId="3DF9E5FE" w14:textId="77777777" w:rsidR="00E64BFA" w:rsidRPr="00A361EE" w:rsidRDefault="00E64BFA" w:rsidP="00EC4D89">
      <w:pPr>
        <w:pStyle w:val="ListParagraph"/>
        <w:widowControl w:val="0"/>
        <w:numPr>
          <w:ilvl w:val="0"/>
          <w:numId w:val="19"/>
        </w:numPr>
        <w:tabs>
          <w:tab w:val="left" w:pos="743"/>
          <w:tab w:val="left" w:pos="744"/>
        </w:tabs>
        <w:autoSpaceDE w:val="0"/>
        <w:autoSpaceDN w:val="0"/>
        <w:spacing w:line="276" w:lineRule="auto"/>
        <w:ind w:left="1104" w:right="0"/>
        <w:contextualSpacing w:val="0"/>
        <w:rPr>
          <w:rFonts w:cs="Arial"/>
          <w:i/>
        </w:rPr>
      </w:pPr>
      <w:r w:rsidRPr="00A361EE">
        <w:rPr>
          <w:rFonts w:cs="Arial"/>
          <w:i/>
        </w:rPr>
        <w:t>Connection</w:t>
      </w:r>
    </w:p>
    <w:p w14:paraId="36F921B5" w14:textId="77777777" w:rsidR="00E64BFA" w:rsidRPr="00044164" w:rsidRDefault="00E64BFA" w:rsidP="00E64BFA">
      <w:pPr>
        <w:pStyle w:val="BodyText"/>
        <w:ind w:left="384"/>
        <w:rPr>
          <w:rFonts w:ascii="Arial" w:hAnsi="Arial" w:cs="Arial"/>
          <w:sz w:val="18"/>
          <w:szCs w:val="18"/>
        </w:rPr>
      </w:pPr>
    </w:p>
    <w:p w14:paraId="0E8EEDD4" w14:textId="77777777" w:rsidR="00E64BFA" w:rsidRPr="00A361EE" w:rsidRDefault="00E64BFA" w:rsidP="00EC4D89">
      <w:pPr>
        <w:pStyle w:val="BodyText"/>
        <w:spacing w:line="276" w:lineRule="auto"/>
        <w:ind w:right="91"/>
        <w:rPr>
          <w:rFonts w:ascii="Arial" w:hAnsi="Arial" w:cs="Arial"/>
        </w:rPr>
      </w:pPr>
      <w:r w:rsidRPr="00A361EE">
        <w:rPr>
          <w:rFonts w:ascii="Arial" w:hAnsi="Arial" w:cs="Arial"/>
          <w:b/>
        </w:rPr>
        <w:t xml:space="preserve">Respect: </w:t>
      </w:r>
      <w:r w:rsidRPr="00A361EE">
        <w:rPr>
          <w:rFonts w:ascii="Arial" w:hAnsi="Arial" w:cs="Arial"/>
        </w:rPr>
        <w:t>This includes taking care of ourselves, our school, others and their belongings; looking after each other; using appropriate voices, words and body language; using good manners and being nice; and accepting and celebrating individual differences and treating others the way you like to be treated.</w:t>
      </w:r>
    </w:p>
    <w:p w14:paraId="1C46A606" w14:textId="77777777" w:rsidR="00E64BFA" w:rsidRPr="00A361EE" w:rsidRDefault="00E64BFA" w:rsidP="00EC4D89">
      <w:pPr>
        <w:pStyle w:val="BodyText"/>
        <w:spacing w:line="276" w:lineRule="auto"/>
        <w:rPr>
          <w:rFonts w:ascii="Arial" w:hAnsi="Arial" w:cs="Arial"/>
        </w:rPr>
      </w:pPr>
    </w:p>
    <w:p w14:paraId="5D5BFD02" w14:textId="77777777" w:rsidR="00E64BFA" w:rsidRPr="00A361EE" w:rsidRDefault="00E64BFA" w:rsidP="00EC4D89">
      <w:pPr>
        <w:pStyle w:val="BodyText"/>
        <w:spacing w:line="276" w:lineRule="auto"/>
        <w:rPr>
          <w:rFonts w:ascii="Arial" w:hAnsi="Arial" w:cs="Arial"/>
        </w:rPr>
      </w:pPr>
      <w:r w:rsidRPr="00A361EE">
        <w:rPr>
          <w:rFonts w:ascii="Arial" w:hAnsi="Arial" w:cs="Arial"/>
          <w:b/>
        </w:rPr>
        <w:t>Responsibility</w:t>
      </w:r>
      <w:r w:rsidRPr="00A361EE">
        <w:rPr>
          <w:rFonts w:ascii="Arial" w:hAnsi="Arial" w:cs="Arial"/>
        </w:rPr>
        <w:t xml:space="preserve">: This includes being a good role model to others; owning our choices and decisions; being prepared to learn; </w:t>
      </w:r>
      <w:r>
        <w:rPr>
          <w:rFonts w:ascii="Arial" w:hAnsi="Arial" w:cs="Arial"/>
        </w:rPr>
        <w:t xml:space="preserve">and </w:t>
      </w:r>
      <w:r w:rsidRPr="00A361EE">
        <w:rPr>
          <w:rFonts w:ascii="Arial" w:hAnsi="Arial" w:cs="Arial"/>
        </w:rPr>
        <w:t>supporting the learning of others.</w:t>
      </w:r>
    </w:p>
    <w:p w14:paraId="2D0624D9" w14:textId="77777777" w:rsidR="00E64BFA" w:rsidRPr="00A361EE" w:rsidRDefault="00E64BFA" w:rsidP="00EC4D89">
      <w:pPr>
        <w:pStyle w:val="BodyText"/>
        <w:spacing w:line="276" w:lineRule="auto"/>
        <w:rPr>
          <w:rFonts w:ascii="Arial" w:hAnsi="Arial" w:cs="Arial"/>
        </w:rPr>
      </w:pPr>
    </w:p>
    <w:p w14:paraId="5FC05A9E" w14:textId="77777777" w:rsidR="00E64BFA" w:rsidRPr="00A361EE" w:rsidRDefault="00E64BFA" w:rsidP="00EC4D89">
      <w:pPr>
        <w:pStyle w:val="BodyText"/>
        <w:spacing w:line="276" w:lineRule="auto"/>
        <w:ind w:right="242"/>
        <w:rPr>
          <w:rFonts w:ascii="Arial" w:hAnsi="Arial" w:cs="Arial"/>
        </w:rPr>
      </w:pPr>
      <w:r w:rsidRPr="00A361EE">
        <w:rPr>
          <w:rFonts w:ascii="Arial" w:hAnsi="Arial" w:cs="Arial"/>
          <w:b/>
        </w:rPr>
        <w:t xml:space="preserve">Learning: </w:t>
      </w:r>
      <w:r w:rsidRPr="00A361EE">
        <w:rPr>
          <w:rFonts w:ascii="Arial" w:hAnsi="Arial" w:cs="Arial"/>
        </w:rPr>
        <w:t xml:space="preserve">This includes developing our understanding; relating </w:t>
      </w:r>
      <w:r>
        <w:rPr>
          <w:rFonts w:ascii="Arial" w:hAnsi="Arial" w:cs="Arial"/>
        </w:rPr>
        <w:t xml:space="preserve">to </w:t>
      </w:r>
      <w:r w:rsidRPr="00A361EE">
        <w:rPr>
          <w:rFonts w:ascii="Arial" w:hAnsi="Arial" w:cs="Arial"/>
        </w:rPr>
        <w:t>ideas and making connections; independent and critical thinking; and the ability to transfer knowledge to new and different situations.</w:t>
      </w:r>
    </w:p>
    <w:p w14:paraId="71614BAB" w14:textId="77777777" w:rsidR="00E64BFA" w:rsidRPr="00A361EE" w:rsidRDefault="00E64BFA" w:rsidP="00EC4D89">
      <w:pPr>
        <w:pStyle w:val="BodyText"/>
        <w:spacing w:line="276" w:lineRule="auto"/>
        <w:rPr>
          <w:rFonts w:ascii="Arial" w:hAnsi="Arial" w:cs="Arial"/>
        </w:rPr>
      </w:pPr>
    </w:p>
    <w:p w14:paraId="3CA0CB05" w14:textId="0BFF908D" w:rsidR="00E64BFA" w:rsidRPr="00A361EE" w:rsidRDefault="00E64BFA" w:rsidP="00EC4D89">
      <w:pPr>
        <w:pStyle w:val="BodyText"/>
        <w:spacing w:line="276" w:lineRule="auto"/>
        <w:ind w:right="139"/>
        <w:rPr>
          <w:rFonts w:ascii="Arial" w:hAnsi="Arial" w:cs="Arial"/>
        </w:rPr>
      </w:pPr>
      <w:r w:rsidRPr="1961BEE4">
        <w:rPr>
          <w:rFonts w:ascii="Arial" w:hAnsi="Arial" w:cs="Arial"/>
          <w:b/>
          <w:bCs/>
        </w:rPr>
        <w:t>Connection</w:t>
      </w:r>
      <w:r w:rsidRPr="1961BEE4">
        <w:rPr>
          <w:rFonts w:ascii="Arial" w:hAnsi="Arial" w:cs="Arial"/>
          <w:b/>
          <w:bCs/>
          <w:color w:val="0000C0"/>
        </w:rPr>
        <w:t xml:space="preserve">: </w:t>
      </w:r>
      <w:r w:rsidRPr="1961BEE4">
        <w:rPr>
          <w:rFonts w:ascii="Arial" w:hAnsi="Arial" w:cs="Arial"/>
        </w:rPr>
        <w:t>This includes being able to express individuality and beliefs; showing respect for differences and opinions; contributing positively to our school community; and inviting others to be involved in good practices which help all to connect and contribute positively to the school community</w:t>
      </w:r>
      <w:r w:rsidR="00EC4D89" w:rsidRPr="1961BEE4">
        <w:rPr>
          <w:rFonts w:ascii="Arial" w:hAnsi="Arial" w:cs="Arial"/>
        </w:rPr>
        <w:t>.</w:t>
      </w:r>
    </w:p>
    <w:p w14:paraId="129B586F" w14:textId="4CF58F49" w:rsidR="1961BEE4" w:rsidRDefault="1961BEE4" w:rsidP="1961BEE4">
      <w:pPr>
        <w:pStyle w:val="BodyText"/>
        <w:spacing w:line="276" w:lineRule="auto"/>
        <w:ind w:right="139"/>
        <w:rPr>
          <w:rFonts w:ascii="Arial" w:hAnsi="Arial" w:cs="Arial"/>
        </w:rPr>
      </w:pPr>
    </w:p>
    <w:p w14:paraId="5B3EC05D" w14:textId="5E18B411" w:rsidR="00B54542" w:rsidRDefault="00B54542" w:rsidP="00B54542">
      <w:pPr>
        <w:pStyle w:val="NoSpacing"/>
        <w:rPr>
          <w:rFonts w:ascii="Arial" w:hAnsi="Arial" w:cs="Arial"/>
          <w:b/>
          <w:sz w:val="32"/>
          <w:szCs w:val="32"/>
        </w:rPr>
      </w:pPr>
      <w:r w:rsidRPr="00B54542">
        <w:rPr>
          <w:rFonts w:ascii="Arial" w:hAnsi="Arial" w:cs="Arial"/>
          <w:b/>
          <w:sz w:val="32"/>
          <w:szCs w:val="32"/>
        </w:rPr>
        <w:t>Response to Intervention Model</w:t>
      </w:r>
    </w:p>
    <w:p w14:paraId="309B9064" w14:textId="29484FD2" w:rsidR="00B54542" w:rsidRPr="001530CF" w:rsidRDefault="00B54542" w:rsidP="00B54542">
      <w:pPr>
        <w:pStyle w:val="NoSpacing"/>
        <w:rPr>
          <w:rFonts w:ascii="Arial" w:hAnsi="Arial" w:cs="Arial"/>
          <w:b/>
        </w:rPr>
      </w:pPr>
    </w:p>
    <w:p w14:paraId="06181773" w14:textId="4CAF7438" w:rsidR="00B54542" w:rsidRDefault="001530CF" w:rsidP="00B54542">
      <w:pPr>
        <w:pStyle w:val="NoSpacing"/>
        <w:rPr>
          <w:rFonts w:ascii="Arial" w:hAnsi="Arial" w:cs="Arial"/>
          <w:b/>
          <w:sz w:val="32"/>
          <w:szCs w:val="32"/>
        </w:rPr>
      </w:pPr>
      <w:r>
        <w:rPr>
          <w:rFonts w:ascii="Arial" w:hAnsi="Arial" w:cs="Arial"/>
          <w:noProof/>
          <w:sz w:val="32"/>
          <w:szCs w:val="32"/>
        </w:rPr>
        <mc:AlternateContent>
          <mc:Choice Requires="wpg">
            <w:drawing>
              <wp:anchor distT="0" distB="0" distL="114300" distR="114300" simplePos="0" relativeHeight="251658244" behindDoc="0" locked="0" layoutInCell="1" allowOverlap="1" wp14:anchorId="020A6AF4" wp14:editId="54B22EEB">
                <wp:simplePos x="0" y="0"/>
                <wp:positionH relativeFrom="column">
                  <wp:posOffset>1875</wp:posOffset>
                </wp:positionH>
                <wp:positionV relativeFrom="paragraph">
                  <wp:posOffset>268959</wp:posOffset>
                </wp:positionV>
                <wp:extent cx="2190306" cy="3104708"/>
                <wp:effectExtent l="0" t="0" r="635" b="635"/>
                <wp:wrapNone/>
                <wp:docPr id="12" name="Group 12"/>
                <wp:cNvGraphicFramePr/>
                <a:graphic xmlns:a="http://schemas.openxmlformats.org/drawingml/2006/main">
                  <a:graphicData uri="http://schemas.microsoft.com/office/word/2010/wordprocessingGroup">
                    <wpg:wgp>
                      <wpg:cNvGrpSpPr/>
                      <wpg:grpSpPr>
                        <a:xfrm>
                          <a:off x="0" y="0"/>
                          <a:ext cx="2190306" cy="3104708"/>
                          <a:chOff x="0" y="0"/>
                          <a:chExt cx="2190306" cy="3104708"/>
                        </a:xfrm>
                      </wpg:grpSpPr>
                      <wps:wsp>
                        <wps:cNvPr id="217" name="Text Box 2"/>
                        <wps:cNvSpPr txBox="1">
                          <a:spLocks noChangeArrowheads="1"/>
                        </wps:cNvSpPr>
                        <wps:spPr bwMode="auto">
                          <a:xfrm>
                            <a:off x="0" y="0"/>
                            <a:ext cx="2179675" cy="680483"/>
                          </a:xfrm>
                          <a:prstGeom prst="rect">
                            <a:avLst/>
                          </a:prstGeom>
                          <a:solidFill>
                            <a:schemeClr val="bg1"/>
                          </a:solidFill>
                          <a:ln w="9525">
                            <a:noFill/>
                            <a:miter lim="800000"/>
                            <a:headEnd/>
                            <a:tailEnd/>
                          </a:ln>
                        </wps:spPr>
                        <wps:txbx>
                          <w:txbxContent>
                            <w:p w14:paraId="64667FF1" w14:textId="5172EF52" w:rsidR="001530CF" w:rsidRPr="001530CF" w:rsidRDefault="001530CF">
                              <w:pPr>
                                <w:rPr>
                                  <w:sz w:val="32"/>
                                  <w:szCs w:val="36"/>
                                </w:rPr>
                              </w:pPr>
                              <w:r w:rsidRPr="001530CF">
                                <w:rPr>
                                  <w:sz w:val="32"/>
                                  <w:szCs w:val="36"/>
                                </w:rPr>
                                <w:t>Individualised intensive interventions</w:t>
                              </w:r>
                            </w:p>
                          </w:txbxContent>
                        </wps:txbx>
                        <wps:bodyPr rot="0" vert="horz" wrap="square" lIns="91440" tIns="45720" rIns="91440" bIns="45720" anchor="t" anchorCtr="0">
                          <a:noAutofit/>
                        </wps:bodyPr>
                      </wps:wsp>
                      <wps:wsp>
                        <wps:cNvPr id="10" name="Text Box 2"/>
                        <wps:cNvSpPr txBox="1">
                          <a:spLocks noChangeArrowheads="1"/>
                        </wps:cNvSpPr>
                        <wps:spPr bwMode="auto">
                          <a:xfrm>
                            <a:off x="10631" y="1265117"/>
                            <a:ext cx="2179675" cy="797600"/>
                          </a:xfrm>
                          <a:prstGeom prst="rect">
                            <a:avLst/>
                          </a:prstGeom>
                          <a:solidFill>
                            <a:schemeClr val="bg1"/>
                          </a:solidFill>
                          <a:ln w="9525">
                            <a:noFill/>
                            <a:miter lim="800000"/>
                            <a:headEnd/>
                            <a:tailEnd/>
                          </a:ln>
                        </wps:spPr>
                        <wps:txbx>
                          <w:txbxContent>
                            <w:p w14:paraId="74D917B7" w14:textId="72E88834" w:rsidR="001530CF" w:rsidRPr="001530CF" w:rsidRDefault="001530CF" w:rsidP="001530CF">
                              <w:pPr>
                                <w:rPr>
                                  <w:sz w:val="32"/>
                                  <w:szCs w:val="36"/>
                                </w:rPr>
                              </w:pPr>
                              <w:r>
                                <w:rPr>
                                  <w:sz w:val="32"/>
                                  <w:szCs w:val="36"/>
                                </w:rPr>
                                <w:t xml:space="preserve">Targeted </w:t>
                              </w:r>
                              <w:r w:rsidR="00620656">
                                <w:rPr>
                                  <w:sz w:val="32"/>
                                  <w:szCs w:val="36"/>
                                </w:rPr>
                                <w:t>short term</w:t>
                              </w:r>
                              <w:r>
                                <w:rPr>
                                  <w:sz w:val="32"/>
                                  <w:szCs w:val="36"/>
                                </w:rPr>
                                <w:t xml:space="preserve"> interventions</w:t>
                              </w:r>
                              <w:r w:rsidR="00EF4D6F">
                                <w:rPr>
                                  <w:sz w:val="32"/>
                                  <w:szCs w:val="36"/>
                                </w:rPr>
                                <w:t xml:space="preserve"> for at risk students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2328531"/>
                            <a:ext cx="1839433" cy="776177"/>
                          </a:xfrm>
                          <a:prstGeom prst="rect">
                            <a:avLst/>
                          </a:prstGeom>
                          <a:solidFill>
                            <a:schemeClr val="bg1"/>
                          </a:solidFill>
                          <a:ln w="9525">
                            <a:noFill/>
                            <a:miter lim="800000"/>
                            <a:headEnd/>
                            <a:tailEnd/>
                          </a:ln>
                        </wps:spPr>
                        <wps:txbx>
                          <w:txbxContent>
                            <w:p w14:paraId="47BBADCA" w14:textId="2999ECBD" w:rsidR="001530CF" w:rsidRPr="001530CF" w:rsidRDefault="001530CF" w:rsidP="001530CF">
                              <w:pPr>
                                <w:rPr>
                                  <w:sz w:val="32"/>
                                  <w:szCs w:val="36"/>
                                </w:rPr>
                              </w:pPr>
                              <w:r>
                                <w:rPr>
                                  <w:sz w:val="32"/>
                                  <w:szCs w:val="36"/>
                                </w:rPr>
                                <w:t>Whole school approaches</w:t>
                              </w:r>
                            </w:p>
                          </w:txbxContent>
                        </wps:txbx>
                        <wps:bodyPr rot="0" vert="horz" wrap="square" lIns="91440" tIns="45720" rIns="91440" bIns="45720" anchor="t" anchorCtr="0">
                          <a:noAutofit/>
                        </wps:bodyPr>
                      </wps:wsp>
                    </wpg:wgp>
                  </a:graphicData>
                </a:graphic>
              </wp:anchor>
            </w:drawing>
          </mc:Choice>
          <mc:Fallback>
            <w:pict>
              <v:group w14:anchorId="020A6AF4" id="Group 12" o:spid="_x0000_s1032" style="position:absolute;margin-left:.15pt;margin-top:21.2pt;width:172.45pt;height:244.45pt;z-index:251658244" coordsize="21903,3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">
                <v:shape id="_x0000_s1033" type="#_x0000_t202" style="position:absolute;width:21796;height:6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64667FF1" w14:textId="5172EF52" w:rsidR="001530CF" w:rsidRPr="001530CF" w:rsidRDefault="001530CF">
                        <w:pPr>
                          <w:rPr>
                            <w:sz w:val="32"/>
                            <w:szCs w:val="36"/>
                          </w:rPr>
                        </w:pPr>
                        <w:r w:rsidRPr="001530CF">
                          <w:rPr>
                            <w:sz w:val="32"/>
                            <w:szCs w:val="36"/>
                          </w:rPr>
                          <w:t>Individualised intensive interventions</w:t>
                        </w:r>
                      </w:p>
                    </w:txbxContent>
                  </v:textbox>
                </v:shape>
                <v:shape id="_x0000_s1034" type="#_x0000_t202" style="position:absolute;left:106;top:12651;width:21797;height: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" fillcolor="white [3212]" stroked="f">
                  <v:textbox>
                    <w:txbxContent>
                      <w:p w14:paraId="74D917B7" w14:textId="72E88834" w:rsidR="001530CF" w:rsidRPr="001530CF" w:rsidRDefault="001530CF" w:rsidP="001530CF">
                        <w:pPr>
                          <w:rPr>
                            <w:sz w:val="32"/>
                            <w:szCs w:val="36"/>
                          </w:rPr>
                        </w:pPr>
                        <w:r>
                          <w:rPr>
                            <w:sz w:val="32"/>
                            <w:szCs w:val="36"/>
                          </w:rPr>
                          <w:t xml:space="preserve">Targeted </w:t>
                        </w:r>
                        <w:r w:rsidR="00620656">
                          <w:rPr>
                            <w:sz w:val="32"/>
                            <w:szCs w:val="36"/>
                          </w:rPr>
                          <w:t>short term</w:t>
                        </w:r>
                        <w:r>
                          <w:rPr>
                            <w:sz w:val="32"/>
                            <w:szCs w:val="36"/>
                          </w:rPr>
                          <w:t xml:space="preserve"> interventions</w:t>
                        </w:r>
                        <w:r w:rsidR="00EF4D6F">
                          <w:rPr>
                            <w:sz w:val="32"/>
                            <w:szCs w:val="36"/>
                          </w:rPr>
                          <w:t xml:space="preserve"> for at risk students</w:t>
                        </w:r>
                      </w:p>
                    </w:txbxContent>
                  </v:textbox>
                </v:shape>
                <v:shape id="_x0000_s1035" type="#_x0000_t202" style="position:absolute;top:23285;width:18394;height:7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" fillcolor="white [3212]" stroked="f">
                  <v:textbox>
                    <w:txbxContent>
                      <w:p w14:paraId="47BBADCA" w14:textId="2999ECBD" w:rsidR="001530CF" w:rsidRPr="001530CF" w:rsidRDefault="001530CF" w:rsidP="001530CF">
                        <w:pPr>
                          <w:rPr>
                            <w:sz w:val="32"/>
                            <w:szCs w:val="36"/>
                          </w:rPr>
                        </w:pPr>
                        <w:r>
                          <w:rPr>
                            <w:sz w:val="32"/>
                            <w:szCs w:val="36"/>
                          </w:rPr>
                          <w:t>Whole school approaches</w:t>
                        </w:r>
                      </w:p>
                    </w:txbxContent>
                  </v:textbox>
                </v:shape>
              </v:group>
            </w:pict>
          </mc:Fallback>
        </mc:AlternateContent>
      </w:r>
      <w:r>
        <w:rPr>
          <w:rFonts w:ascii="Arial" w:hAnsi="Arial" w:cs="Arial"/>
          <w:noProof/>
          <w:sz w:val="32"/>
          <w:szCs w:val="32"/>
        </w:rPr>
        <w:drawing>
          <wp:inline distT="0" distB="0" distL="0" distR="0" wp14:anchorId="3FD16569" wp14:editId="255E80D6">
            <wp:extent cx="5832923" cy="3593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5591" cy="3620093"/>
                    </a:xfrm>
                    <a:prstGeom prst="rect">
                      <a:avLst/>
                    </a:prstGeom>
                    <a:noFill/>
                    <a:ln>
                      <a:noFill/>
                    </a:ln>
                  </pic:spPr>
                </pic:pic>
              </a:graphicData>
            </a:graphic>
          </wp:inline>
        </w:drawing>
      </w:r>
    </w:p>
    <w:p w14:paraId="2AD49A70" w14:textId="77777777" w:rsidR="001530CF" w:rsidRDefault="001530CF" w:rsidP="009123E2">
      <w:pPr>
        <w:autoSpaceDE w:val="0"/>
        <w:autoSpaceDN w:val="0"/>
        <w:adjustRightInd w:val="0"/>
        <w:spacing w:line="276" w:lineRule="auto"/>
        <w:ind w:right="0"/>
        <w:rPr>
          <w:rFonts w:cs="Arial"/>
          <w:color w:val="000000"/>
          <w:szCs w:val="22"/>
        </w:rPr>
      </w:pPr>
    </w:p>
    <w:p w14:paraId="41AD18ED" w14:textId="2F42A585"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color w:val="000000"/>
          <w:szCs w:val="22"/>
        </w:rPr>
        <w:t xml:space="preserve">The Whole School Approach to Behaviour at </w:t>
      </w:r>
      <w:r>
        <w:rPr>
          <w:rFonts w:cs="Arial"/>
          <w:color w:val="000000"/>
          <w:szCs w:val="22"/>
        </w:rPr>
        <w:t>Bibra Lake PS</w:t>
      </w:r>
      <w:r w:rsidRPr="009123E2">
        <w:rPr>
          <w:rFonts w:cs="Arial"/>
          <w:color w:val="000000"/>
          <w:szCs w:val="22"/>
        </w:rPr>
        <w:t xml:space="preserve"> ensures that all students have</w:t>
      </w:r>
    </w:p>
    <w:p w14:paraId="28A20741" w14:textId="77777777"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color w:val="000000"/>
          <w:szCs w:val="22"/>
        </w:rPr>
        <w:t>access to effective supports and systems that draw on their strengths and meet their needs.</w:t>
      </w:r>
    </w:p>
    <w:p w14:paraId="6AFD0334" w14:textId="77777777"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color w:val="000000"/>
          <w:szCs w:val="22"/>
        </w:rPr>
        <w:t>This tiered approach forms a continuum of supports for staff and students and is informed by</w:t>
      </w:r>
    </w:p>
    <w:p w14:paraId="0770E3BF" w14:textId="77777777"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color w:val="000000"/>
          <w:szCs w:val="22"/>
        </w:rPr>
        <w:t>quality systems for the collection of data and monitoring of data.</w:t>
      </w:r>
    </w:p>
    <w:p w14:paraId="0305E4EC" w14:textId="77777777" w:rsidR="009123E2" w:rsidRDefault="009123E2" w:rsidP="009123E2">
      <w:pPr>
        <w:autoSpaceDE w:val="0"/>
        <w:autoSpaceDN w:val="0"/>
        <w:adjustRightInd w:val="0"/>
        <w:spacing w:line="276" w:lineRule="auto"/>
        <w:ind w:right="0"/>
        <w:rPr>
          <w:rFonts w:cs="Arial"/>
          <w:color w:val="70AE47"/>
          <w:szCs w:val="22"/>
        </w:rPr>
      </w:pPr>
    </w:p>
    <w:p w14:paraId="10DDC1A0" w14:textId="55F3BF7C"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b/>
          <w:bCs/>
          <w:color w:val="70AE47"/>
          <w:sz w:val="32"/>
          <w:szCs w:val="32"/>
        </w:rPr>
        <w:t>Tier 1</w:t>
      </w:r>
      <w:r w:rsidRPr="009123E2">
        <w:rPr>
          <w:rFonts w:cs="Arial"/>
          <w:color w:val="70AE47"/>
          <w:sz w:val="32"/>
          <w:szCs w:val="32"/>
        </w:rPr>
        <w:t xml:space="preserve"> </w:t>
      </w:r>
      <w:r w:rsidRPr="009123E2">
        <w:rPr>
          <w:rFonts w:cs="Arial"/>
          <w:color w:val="000000"/>
          <w:szCs w:val="22"/>
        </w:rPr>
        <w:t>represents the practices and systems that are consistent over the whole school.</w:t>
      </w:r>
    </w:p>
    <w:p w14:paraId="2659C32F" w14:textId="77777777"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color w:val="000000"/>
          <w:szCs w:val="22"/>
        </w:rPr>
        <w:t>Approaches at this tier are proactive and preventative and targeted at all students and settings.</w:t>
      </w:r>
    </w:p>
    <w:p w14:paraId="7294FF55" w14:textId="77777777" w:rsidR="009123E2" w:rsidRDefault="009123E2" w:rsidP="009123E2">
      <w:pPr>
        <w:autoSpaceDE w:val="0"/>
        <w:autoSpaceDN w:val="0"/>
        <w:adjustRightInd w:val="0"/>
        <w:spacing w:line="276" w:lineRule="auto"/>
        <w:ind w:right="0"/>
        <w:rPr>
          <w:rFonts w:cs="Arial"/>
          <w:color w:val="FFE69A"/>
          <w:szCs w:val="22"/>
        </w:rPr>
      </w:pPr>
    </w:p>
    <w:p w14:paraId="5CA1B46B" w14:textId="142BE24A"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b/>
          <w:bCs/>
          <w:color w:val="FFE69A"/>
          <w:sz w:val="32"/>
          <w:szCs w:val="32"/>
        </w:rPr>
        <w:t>Tier 2</w:t>
      </w:r>
      <w:r w:rsidRPr="009123E2">
        <w:rPr>
          <w:rFonts w:cs="Arial"/>
          <w:color w:val="FFE69A"/>
          <w:sz w:val="32"/>
          <w:szCs w:val="32"/>
        </w:rPr>
        <w:t xml:space="preserve"> </w:t>
      </w:r>
      <w:r w:rsidRPr="009123E2">
        <w:rPr>
          <w:rFonts w:cs="Arial"/>
          <w:color w:val="000000"/>
          <w:szCs w:val="22"/>
        </w:rPr>
        <w:t>represents the behavioural responses and systems for students at risk. The approach at</w:t>
      </w:r>
    </w:p>
    <w:p w14:paraId="42935E9D" w14:textId="55DD0C89"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color w:val="000000"/>
          <w:szCs w:val="22"/>
        </w:rPr>
        <w:t xml:space="preserve">this tier </w:t>
      </w:r>
      <w:proofErr w:type="gramStart"/>
      <w:r w:rsidRPr="009123E2">
        <w:rPr>
          <w:rFonts w:cs="Arial"/>
          <w:color w:val="000000"/>
          <w:szCs w:val="22"/>
        </w:rPr>
        <w:t>are</w:t>
      </w:r>
      <w:proofErr w:type="gramEnd"/>
      <w:r w:rsidRPr="009123E2">
        <w:rPr>
          <w:rFonts w:cs="Arial"/>
          <w:color w:val="000000"/>
          <w:szCs w:val="22"/>
        </w:rPr>
        <w:t xml:space="preserve"> more targeted, focusing on a proactive rapid </w:t>
      </w:r>
      <w:proofErr w:type="gramStart"/>
      <w:r w:rsidR="009646D3">
        <w:rPr>
          <w:rFonts w:cs="Arial"/>
          <w:color w:val="000000"/>
          <w:szCs w:val="22"/>
        </w:rPr>
        <w:t>short term</w:t>
      </w:r>
      <w:proofErr w:type="gramEnd"/>
      <w:r w:rsidR="009646D3">
        <w:rPr>
          <w:rFonts w:cs="Arial"/>
          <w:color w:val="000000"/>
          <w:szCs w:val="22"/>
        </w:rPr>
        <w:t xml:space="preserve"> </w:t>
      </w:r>
      <w:r w:rsidRPr="009123E2">
        <w:rPr>
          <w:rFonts w:cs="Arial"/>
          <w:color w:val="000000"/>
          <w:szCs w:val="22"/>
        </w:rPr>
        <w:t>response in a regular small group setting</w:t>
      </w:r>
      <w:r w:rsidR="00A62057">
        <w:rPr>
          <w:rFonts w:cs="Arial"/>
          <w:color w:val="000000"/>
          <w:szCs w:val="22"/>
        </w:rPr>
        <w:t>, (See page 10 for further information).</w:t>
      </w:r>
    </w:p>
    <w:p w14:paraId="7C6F261E" w14:textId="77777777" w:rsidR="009123E2" w:rsidRDefault="009123E2" w:rsidP="009123E2">
      <w:pPr>
        <w:autoSpaceDE w:val="0"/>
        <w:autoSpaceDN w:val="0"/>
        <w:adjustRightInd w:val="0"/>
        <w:spacing w:line="276" w:lineRule="auto"/>
        <w:ind w:right="0"/>
        <w:rPr>
          <w:rFonts w:cs="Arial"/>
          <w:color w:val="C10000"/>
          <w:szCs w:val="22"/>
        </w:rPr>
      </w:pPr>
    </w:p>
    <w:p w14:paraId="2AA17C89" w14:textId="5914578A"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b/>
          <w:bCs/>
          <w:color w:val="C10000"/>
          <w:sz w:val="32"/>
          <w:szCs w:val="32"/>
        </w:rPr>
        <w:t>Tier 3</w:t>
      </w:r>
      <w:r w:rsidRPr="009123E2">
        <w:rPr>
          <w:rFonts w:cs="Arial"/>
          <w:color w:val="C10000"/>
          <w:sz w:val="32"/>
          <w:szCs w:val="32"/>
        </w:rPr>
        <w:t xml:space="preserve"> </w:t>
      </w:r>
      <w:r w:rsidRPr="009123E2">
        <w:rPr>
          <w:rFonts w:cs="Arial"/>
          <w:color w:val="000000"/>
          <w:szCs w:val="22"/>
        </w:rPr>
        <w:t>is representative of those students who require an intensive wrap around approach to</w:t>
      </w:r>
    </w:p>
    <w:p w14:paraId="103362E6" w14:textId="77777777" w:rsidR="009123E2" w:rsidRPr="009123E2" w:rsidRDefault="009123E2" w:rsidP="009123E2">
      <w:pPr>
        <w:autoSpaceDE w:val="0"/>
        <w:autoSpaceDN w:val="0"/>
        <w:adjustRightInd w:val="0"/>
        <w:spacing w:line="276" w:lineRule="auto"/>
        <w:ind w:right="0"/>
        <w:rPr>
          <w:rFonts w:cs="Arial"/>
          <w:color w:val="000000"/>
          <w:szCs w:val="22"/>
        </w:rPr>
      </w:pPr>
      <w:r w:rsidRPr="009123E2">
        <w:rPr>
          <w:rFonts w:cs="Arial"/>
          <w:color w:val="000000"/>
          <w:szCs w:val="22"/>
        </w:rPr>
        <w:t>behaviour support. Quality data collection identifies that a student at this tier is non-responsive to</w:t>
      </w:r>
    </w:p>
    <w:p w14:paraId="69FCC569" w14:textId="01D2E0B6" w:rsidR="00B54542" w:rsidRPr="009123E2" w:rsidRDefault="009123E2" w:rsidP="009123E2">
      <w:pPr>
        <w:autoSpaceDE w:val="0"/>
        <w:autoSpaceDN w:val="0"/>
        <w:adjustRightInd w:val="0"/>
        <w:spacing w:line="276" w:lineRule="auto"/>
        <w:ind w:right="0"/>
        <w:rPr>
          <w:rFonts w:cs="Arial"/>
          <w:b/>
          <w:szCs w:val="22"/>
        </w:rPr>
      </w:pPr>
      <w:r w:rsidRPr="009123E2">
        <w:rPr>
          <w:rFonts w:cs="Arial"/>
          <w:color w:val="000000"/>
          <w:szCs w:val="22"/>
        </w:rPr>
        <w:t xml:space="preserve">tier 1 and 2 interventions. Intervention is intensive and case managed through </w:t>
      </w:r>
      <w:r>
        <w:rPr>
          <w:rFonts w:cs="Arial"/>
          <w:color w:val="000000"/>
          <w:szCs w:val="22"/>
        </w:rPr>
        <w:t xml:space="preserve">the Deputy Principal (SAER) </w:t>
      </w:r>
      <w:r w:rsidRPr="009123E2">
        <w:rPr>
          <w:rFonts w:cs="Arial"/>
          <w:color w:val="000000"/>
          <w:szCs w:val="22"/>
        </w:rPr>
        <w:t>and in collaboration with external stakeholders.</w:t>
      </w:r>
      <w:r w:rsidR="00A62057">
        <w:rPr>
          <w:rFonts w:cs="Arial"/>
          <w:color w:val="000000"/>
          <w:szCs w:val="22"/>
        </w:rPr>
        <w:t xml:space="preserve"> (See page 11 for more information).</w:t>
      </w:r>
    </w:p>
    <w:p w14:paraId="3C4DE18D" w14:textId="77777777" w:rsidR="00434882" w:rsidRDefault="00434882">
      <w:pPr>
        <w:rPr>
          <w:b/>
          <w:bCs/>
          <w:color w:val="FFFFFF" w:themeColor="background1"/>
          <w:sz w:val="40"/>
          <w:szCs w:val="40"/>
        </w:rPr>
      </w:pPr>
      <w:r>
        <w:rPr>
          <w:b/>
          <w:bCs/>
          <w:color w:val="FFFFFF" w:themeColor="background1"/>
          <w:sz w:val="40"/>
          <w:szCs w:val="40"/>
        </w:rPr>
        <w:br w:type="page"/>
      </w:r>
    </w:p>
    <w:p w14:paraId="27FF34DD" w14:textId="65BA6F54" w:rsidR="0057352A" w:rsidRPr="0057352A" w:rsidRDefault="00EC4D89" w:rsidP="0057352A">
      <w:pPr>
        <w:shd w:val="clear" w:color="auto" w:fill="8EAADB" w:themeFill="accent1" w:themeFillTint="99"/>
        <w:spacing w:line="360" w:lineRule="auto"/>
        <w:rPr>
          <w:b/>
          <w:bCs/>
          <w:color w:val="FFFFFF" w:themeColor="background1"/>
          <w:sz w:val="40"/>
          <w:szCs w:val="40"/>
        </w:rPr>
      </w:pPr>
      <w:r>
        <w:rPr>
          <w:b/>
          <w:bCs/>
          <w:color w:val="FFFFFF" w:themeColor="background1"/>
          <w:sz w:val="40"/>
          <w:szCs w:val="40"/>
        </w:rPr>
        <w:lastRenderedPageBreak/>
        <w:t>Tier 1 – A Positive Whole School Approach</w:t>
      </w:r>
    </w:p>
    <w:p w14:paraId="6D5A6B6D" w14:textId="77777777" w:rsidR="00421412" w:rsidRDefault="00421412" w:rsidP="00421412">
      <w:pPr>
        <w:pStyle w:val="NoSpacing"/>
        <w:rPr>
          <w:rFonts w:ascii="Arial" w:hAnsi="Arial" w:cs="Arial"/>
          <w:b/>
          <w:bCs/>
          <w:sz w:val="32"/>
          <w:szCs w:val="32"/>
        </w:rPr>
      </w:pPr>
    </w:p>
    <w:p w14:paraId="2807EA90" w14:textId="52BE65F6" w:rsidR="00421412" w:rsidRPr="00B54542" w:rsidRDefault="00421412" w:rsidP="00421412">
      <w:pPr>
        <w:pStyle w:val="NoSpacing"/>
        <w:rPr>
          <w:rFonts w:ascii="Arial" w:hAnsi="Arial" w:cs="Arial"/>
          <w:b/>
          <w:bCs/>
          <w:sz w:val="32"/>
          <w:szCs w:val="32"/>
        </w:rPr>
      </w:pPr>
      <w:r w:rsidRPr="00B54542">
        <w:rPr>
          <w:rFonts w:ascii="Arial" w:hAnsi="Arial" w:cs="Arial"/>
          <w:b/>
          <w:bCs/>
          <w:sz w:val="32"/>
          <w:szCs w:val="32"/>
        </w:rPr>
        <w:t>Creating a Positive School Culture</w:t>
      </w:r>
    </w:p>
    <w:p w14:paraId="038157DE" w14:textId="77777777" w:rsidR="00DC73C9" w:rsidRPr="001D2F5A" w:rsidRDefault="00DC73C9" w:rsidP="00A725F4">
      <w:pPr>
        <w:autoSpaceDE w:val="0"/>
        <w:autoSpaceDN w:val="0"/>
        <w:adjustRightInd w:val="0"/>
        <w:spacing w:line="276" w:lineRule="auto"/>
        <w:ind w:right="0"/>
        <w:rPr>
          <w:rFonts w:cs="Arial"/>
          <w:szCs w:val="22"/>
        </w:rPr>
      </w:pPr>
      <w:r w:rsidRPr="001D2F5A">
        <w:rPr>
          <w:rFonts w:cs="Arial"/>
          <w:szCs w:val="22"/>
        </w:rPr>
        <w:t>The following initiatives/ programs are in place to achieve a positive and supportive learning</w:t>
      </w:r>
    </w:p>
    <w:p w14:paraId="14148D5C" w14:textId="77777777" w:rsidR="00DC73C9" w:rsidRPr="001D2F5A" w:rsidRDefault="00DC73C9" w:rsidP="00A725F4">
      <w:pPr>
        <w:autoSpaceDE w:val="0"/>
        <w:autoSpaceDN w:val="0"/>
        <w:adjustRightInd w:val="0"/>
        <w:spacing w:line="276" w:lineRule="auto"/>
        <w:ind w:right="0"/>
        <w:rPr>
          <w:rFonts w:cs="Arial"/>
          <w:szCs w:val="22"/>
        </w:rPr>
      </w:pPr>
      <w:r w:rsidRPr="001D2F5A">
        <w:rPr>
          <w:rFonts w:cs="Arial"/>
          <w:szCs w:val="22"/>
        </w:rPr>
        <w:t>environment</w:t>
      </w:r>
    </w:p>
    <w:p w14:paraId="0A9E022B" w14:textId="77777777" w:rsidR="00F20DE7" w:rsidRDefault="00F20DE7" w:rsidP="00A725F4">
      <w:pPr>
        <w:pStyle w:val="ListParagraph"/>
        <w:numPr>
          <w:ilvl w:val="0"/>
          <w:numId w:val="19"/>
        </w:numPr>
        <w:autoSpaceDE w:val="0"/>
        <w:autoSpaceDN w:val="0"/>
        <w:adjustRightInd w:val="0"/>
        <w:spacing w:line="276" w:lineRule="auto"/>
        <w:ind w:right="0"/>
        <w:rPr>
          <w:rFonts w:cs="Arial"/>
          <w:szCs w:val="22"/>
        </w:rPr>
        <w:sectPr w:rsidR="00F20DE7" w:rsidSect="00810B68">
          <w:headerReference w:type="even" r:id="rId15"/>
          <w:footerReference w:type="default" r:id="rId16"/>
          <w:headerReference w:type="first" r:id="rId17"/>
          <w:pgSz w:w="11906" w:h="16838" w:code="9"/>
          <w:pgMar w:top="851" w:right="851" w:bottom="851" w:left="851" w:header="454" w:footer="454" w:gutter="0"/>
          <w:pgNumType w:start="0"/>
          <w:cols w:space="708"/>
          <w:docGrid w:linePitch="360"/>
        </w:sectPr>
      </w:pPr>
    </w:p>
    <w:p w14:paraId="737FAE41" w14:textId="65B91678" w:rsidR="00DC73C9" w:rsidRPr="00D76A40" w:rsidRDefault="00520EEB" w:rsidP="00A725F4">
      <w:pPr>
        <w:pStyle w:val="ListParagraph"/>
        <w:numPr>
          <w:ilvl w:val="0"/>
          <w:numId w:val="19"/>
        </w:numPr>
        <w:autoSpaceDE w:val="0"/>
        <w:autoSpaceDN w:val="0"/>
        <w:adjustRightInd w:val="0"/>
        <w:spacing w:line="276" w:lineRule="auto"/>
        <w:ind w:right="0"/>
        <w:rPr>
          <w:rFonts w:cs="Arial"/>
          <w:szCs w:val="22"/>
        </w:rPr>
      </w:pPr>
      <w:r w:rsidRPr="00D76A40">
        <w:rPr>
          <w:rFonts w:cs="Arial"/>
          <w:szCs w:val="22"/>
        </w:rPr>
        <w:t>Student Wellbeing Officer</w:t>
      </w:r>
    </w:p>
    <w:p w14:paraId="044CD76C" w14:textId="514873BF" w:rsidR="00DC73C9" w:rsidRPr="00D76A40" w:rsidRDefault="00DC73C9" w:rsidP="00A725F4">
      <w:pPr>
        <w:pStyle w:val="ListParagraph"/>
        <w:numPr>
          <w:ilvl w:val="0"/>
          <w:numId w:val="19"/>
        </w:numPr>
        <w:autoSpaceDE w:val="0"/>
        <w:autoSpaceDN w:val="0"/>
        <w:adjustRightInd w:val="0"/>
        <w:spacing w:line="276" w:lineRule="auto"/>
        <w:ind w:right="0"/>
        <w:rPr>
          <w:rFonts w:cs="Arial"/>
          <w:szCs w:val="22"/>
        </w:rPr>
      </w:pPr>
      <w:r w:rsidRPr="00D76A40">
        <w:rPr>
          <w:rFonts w:cs="Arial"/>
          <w:szCs w:val="22"/>
        </w:rPr>
        <w:t>School Psychologist</w:t>
      </w:r>
    </w:p>
    <w:p w14:paraId="43C19A7A" w14:textId="0EAFECF8" w:rsidR="00DC73C9" w:rsidRPr="00D76A40" w:rsidRDefault="00516B73" w:rsidP="00A725F4">
      <w:pPr>
        <w:pStyle w:val="ListParagraph"/>
        <w:numPr>
          <w:ilvl w:val="0"/>
          <w:numId w:val="27"/>
        </w:numPr>
        <w:autoSpaceDE w:val="0"/>
        <w:autoSpaceDN w:val="0"/>
        <w:adjustRightInd w:val="0"/>
        <w:spacing w:line="276" w:lineRule="auto"/>
        <w:ind w:right="0"/>
        <w:rPr>
          <w:rFonts w:cs="Arial"/>
          <w:szCs w:val="22"/>
        </w:rPr>
      </w:pPr>
      <w:r w:rsidRPr="00D76A40">
        <w:rPr>
          <w:rFonts w:cs="Arial"/>
          <w:szCs w:val="22"/>
        </w:rPr>
        <w:t>Wellbeing Committee</w:t>
      </w:r>
    </w:p>
    <w:p w14:paraId="544E89A3" w14:textId="23845722" w:rsidR="00DC73C9" w:rsidRPr="00D76A40" w:rsidRDefault="00DC73C9" w:rsidP="00A725F4">
      <w:pPr>
        <w:pStyle w:val="ListParagraph"/>
        <w:numPr>
          <w:ilvl w:val="0"/>
          <w:numId w:val="27"/>
        </w:numPr>
        <w:autoSpaceDE w:val="0"/>
        <w:autoSpaceDN w:val="0"/>
        <w:adjustRightInd w:val="0"/>
        <w:spacing w:line="276" w:lineRule="auto"/>
        <w:ind w:right="0"/>
        <w:rPr>
          <w:rFonts w:cs="Arial"/>
          <w:szCs w:val="22"/>
        </w:rPr>
      </w:pPr>
      <w:r w:rsidRPr="00D76A40">
        <w:rPr>
          <w:rFonts w:cs="Arial"/>
          <w:szCs w:val="22"/>
        </w:rPr>
        <w:t>Targeted Literacy and Numeracy</w:t>
      </w:r>
      <w:r w:rsidR="00516B73" w:rsidRPr="00D76A40">
        <w:rPr>
          <w:rFonts w:cs="Arial"/>
          <w:szCs w:val="22"/>
        </w:rPr>
        <w:t xml:space="preserve"> </w:t>
      </w:r>
      <w:r w:rsidRPr="00D76A40">
        <w:rPr>
          <w:rFonts w:cs="Arial"/>
          <w:szCs w:val="22"/>
        </w:rPr>
        <w:t>Intervention programs</w:t>
      </w:r>
    </w:p>
    <w:p w14:paraId="64654195" w14:textId="51901967" w:rsidR="00DC73C9" w:rsidRPr="00D76A40" w:rsidRDefault="00DC73C9" w:rsidP="00A725F4">
      <w:pPr>
        <w:pStyle w:val="ListParagraph"/>
        <w:numPr>
          <w:ilvl w:val="0"/>
          <w:numId w:val="27"/>
        </w:numPr>
        <w:autoSpaceDE w:val="0"/>
        <w:autoSpaceDN w:val="0"/>
        <w:adjustRightInd w:val="0"/>
        <w:spacing w:line="276" w:lineRule="auto"/>
        <w:ind w:right="0"/>
        <w:rPr>
          <w:rFonts w:cs="Arial"/>
          <w:szCs w:val="22"/>
        </w:rPr>
      </w:pPr>
      <w:r w:rsidRPr="00D76A40">
        <w:rPr>
          <w:rFonts w:cs="Arial"/>
          <w:szCs w:val="22"/>
        </w:rPr>
        <w:t>Friendly Schools Plus program</w:t>
      </w:r>
    </w:p>
    <w:p w14:paraId="202B5A4A" w14:textId="7E03BE32" w:rsidR="00516B73" w:rsidRPr="00D76A40" w:rsidRDefault="00516B73" w:rsidP="00A725F4">
      <w:pPr>
        <w:pStyle w:val="ListParagraph"/>
        <w:numPr>
          <w:ilvl w:val="0"/>
          <w:numId w:val="27"/>
        </w:numPr>
        <w:autoSpaceDE w:val="0"/>
        <w:autoSpaceDN w:val="0"/>
        <w:adjustRightInd w:val="0"/>
        <w:spacing w:line="276" w:lineRule="auto"/>
        <w:ind w:right="0"/>
        <w:rPr>
          <w:rFonts w:cs="Arial"/>
          <w:szCs w:val="22"/>
        </w:rPr>
      </w:pPr>
      <w:r w:rsidRPr="00D76A40">
        <w:rPr>
          <w:rFonts w:cs="Arial"/>
          <w:szCs w:val="22"/>
        </w:rPr>
        <w:t>SDERA Challenges and Choices program</w:t>
      </w:r>
    </w:p>
    <w:p w14:paraId="471DEFFC" w14:textId="3837D917" w:rsidR="00DC73C9" w:rsidRPr="00D76A40" w:rsidRDefault="00DC73C9" w:rsidP="00A725F4">
      <w:pPr>
        <w:pStyle w:val="ListParagraph"/>
        <w:numPr>
          <w:ilvl w:val="0"/>
          <w:numId w:val="27"/>
        </w:numPr>
        <w:autoSpaceDE w:val="0"/>
        <w:autoSpaceDN w:val="0"/>
        <w:adjustRightInd w:val="0"/>
        <w:spacing w:line="276" w:lineRule="auto"/>
        <w:ind w:right="0"/>
        <w:rPr>
          <w:rFonts w:cs="Arial"/>
          <w:szCs w:val="22"/>
        </w:rPr>
      </w:pPr>
      <w:r w:rsidRPr="00D76A40">
        <w:rPr>
          <w:rFonts w:cs="Arial"/>
          <w:szCs w:val="22"/>
        </w:rPr>
        <w:t>Whole school/ small group Zones of</w:t>
      </w:r>
      <w:r w:rsidR="00516B73" w:rsidRPr="00D76A40">
        <w:rPr>
          <w:rFonts w:cs="Arial"/>
          <w:szCs w:val="22"/>
        </w:rPr>
        <w:t xml:space="preserve"> </w:t>
      </w:r>
      <w:r w:rsidRPr="00D76A40">
        <w:rPr>
          <w:rFonts w:cs="Arial"/>
          <w:szCs w:val="22"/>
        </w:rPr>
        <w:t>Regulation Program</w:t>
      </w:r>
    </w:p>
    <w:p w14:paraId="628C6EE3" w14:textId="0C28506B" w:rsidR="00DC73C9" w:rsidRPr="00D76A40" w:rsidRDefault="00DC73C9" w:rsidP="00A725F4">
      <w:pPr>
        <w:pStyle w:val="ListParagraph"/>
        <w:numPr>
          <w:ilvl w:val="0"/>
          <w:numId w:val="27"/>
        </w:numPr>
        <w:autoSpaceDE w:val="0"/>
        <w:autoSpaceDN w:val="0"/>
        <w:adjustRightInd w:val="0"/>
        <w:spacing w:line="276" w:lineRule="auto"/>
        <w:ind w:right="0"/>
        <w:rPr>
          <w:rFonts w:cs="Arial"/>
          <w:szCs w:val="22"/>
        </w:rPr>
      </w:pPr>
      <w:r w:rsidRPr="00D76A40">
        <w:rPr>
          <w:rFonts w:cs="Arial"/>
          <w:szCs w:val="22"/>
        </w:rPr>
        <w:t>Restorative Practice</w:t>
      </w:r>
    </w:p>
    <w:p w14:paraId="4086DA39" w14:textId="5AE674BD" w:rsidR="00DC73C9" w:rsidRPr="00D76A40" w:rsidRDefault="00DC73C9" w:rsidP="097A5638">
      <w:pPr>
        <w:pStyle w:val="ListParagraph"/>
        <w:numPr>
          <w:ilvl w:val="0"/>
          <w:numId w:val="27"/>
        </w:numPr>
        <w:autoSpaceDE w:val="0"/>
        <w:autoSpaceDN w:val="0"/>
        <w:adjustRightInd w:val="0"/>
        <w:spacing w:line="276" w:lineRule="auto"/>
        <w:ind w:right="0"/>
        <w:rPr>
          <w:rFonts w:cs="Arial"/>
        </w:rPr>
      </w:pPr>
      <w:proofErr w:type="spellStart"/>
      <w:r w:rsidRPr="00D76A40">
        <w:rPr>
          <w:rFonts w:cs="Arial"/>
        </w:rPr>
        <w:t>BeYou</w:t>
      </w:r>
      <w:proofErr w:type="spellEnd"/>
      <w:r w:rsidRPr="00D76A40">
        <w:rPr>
          <w:rFonts w:cs="Arial"/>
        </w:rPr>
        <w:t xml:space="preserve"> Program</w:t>
      </w:r>
    </w:p>
    <w:p w14:paraId="7A13EA61" w14:textId="3C952335" w:rsidR="40BB8D76" w:rsidRPr="00D76A40" w:rsidRDefault="40BB8D76" w:rsidP="33FD7235">
      <w:pPr>
        <w:pStyle w:val="ListParagraph"/>
        <w:numPr>
          <w:ilvl w:val="0"/>
          <w:numId w:val="27"/>
        </w:numPr>
        <w:spacing w:line="276" w:lineRule="auto"/>
        <w:ind w:right="0"/>
        <w:rPr>
          <w:rFonts w:cs="Arial"/>
        </w:rPr>
      </w:pPr>
      <w:r w:rsidRPr="00D76A40">
        <w:rPr>
          <w:rFonts w:cs="Arial"/>
        </w:rPr>
        <w:t>Trauma Informed Practice</w:t>
      </w:r>
    </w:p>
    <w:p w14:paraId="106E9BCB" w14:textId="2083724E" w:rsidR="00DC73C9" w:rsidRPr="001D2F5A" w:rsidRDefault="00516B73" w:rsidP="00A725F4">
      <w:pPr>
        <w:pStyle w:val="ListParagraph"/>
        <w:numPr>
          <w:ilvl w:val="0"/>
          <w:numId w:val="27"/>
        </w:numPr>
        <w:autoSpaceDE w:val="0"/>
        <w:autoSpaceDN w:val="0"/>
        <w:adjustRightInd w:val="0"/>
        <w:spacing w:line="276" w:lineRule="auto"/>
        <w:ind w:right="0"/>
        <w:rPr>
          <w:rFonts w:cs="Arial"/>
          <w:szCs w:val="22"/>
        </w:rPr>
      </w:pPr>
      <w:r>
        <w:rPr>
          <w:rFonts w:cs="Arial"/>
          <w:szCs w:val="22"/>
        </w:rPr>
        <w:t>Maker</w:t>
      </w:r>
      <w:r w:rsidR="00DC73C9" w:rsidRPr="001D2F5A">
        <w:rPr>
          <w:rFonts w:cs="Arial"/>
          <w:szCs w:val="22"/>
        </w:rPr>
        <w:t xml:space="preserve"> Club</w:t>
      </w:r>
      <w:r>
        <w:rPr>
          <w:rFonts w:cs="Arial"/>
          <w:szCs w:val="22"/>
        </w:rPr>
        <w:t xml:space="preserve"> </w:t>
      </w:r>
      <w:r w:rsidR="00DC73C9" w:rsidRPr="001D2F5A">
        <w:rPr>
          <w:rFonts w:cs="Arial"/>
          <w:szCs w:val="22"/>
        </w:rPr>
        <w:t xml:space="preserve">/ </w:t>
      </w:r>
      <w:r>
        <w:rPr>
          <w:rFonts w:cs="Arial"/>
          <w:szCs w:val="22"/>
        </w:rPr>
        <w:t>Drawing</w:t>
      </w:r>
      <w:r w:rsidR="00DC73C9" w:rsidRPr="001D2F5A">
        <w:rPr>
          <w:rFonts w:cs="Arial"/>
          <w:szCs w:val="22"/>
        </w:rPr>
        <w:t xml:space="preserve"> Club</w:t>
      </w:r>
      <w:r>
        <w:rPr>
          <w:rFonts w:cs="Arial"/>
          <w:szCs w:val="22"/>
        </w:rPr>
        <w:t xml:space="preserve"> / Origami Club / Sports Clubs and an open Library</w:t>
      </w:r>
    </w:p>
    <w:p w14:paraId="7E5B817A" w14:textId="706DA00D" w:rsidR="00DC73C9" w:rsidRPr="001D2F5A" w:rsidRDefault="00DC73C9" w:rsidP="00A725F4">
      <w:pPr>
        <w:pStyle w:val="ListParagraph"/>
        <w:numPr>
          <w:ilvl w:val="0"/>
          <w:numId w:val="27"/>
        </w:numPr>
        <w:autoSpaceDE w:val="0"/>
        <w:autoSpaceDN w:val="0"/>
        <w:adjustRightInd w:val="0"/>
        <w:spacing w:line="276" w:lineRule="auto"/>
        <w:ind w:right="0"/>
        <w:rPr>
          <w:rFonts w:cs="Arial"/>
          <w:szCs w:val="22"/>
        </w:rPr>
      </w:pPr>
      <w:r w:rsidRPr="001D2F5A">
        <w:rPr>
          <w:rFonts w:cs="Arial"/>
          <w:szCs w:val="22"/>
        </w:rPr>
        <w:t>Student Leaders</w:t>
      </w:r>
    </w:p>
    <w:p w14:paraId="10AD4EB3" w14:textId="2C5F78CD" w:rsidR="00DC73C9" w:rsidRPr="00016B18" w:rsidRDefault="00DC73C9" w:rsidP="1B9E6B5B">
      <w:pPr>
        <w:pStyle w:val="ListParagraph"/>
        <w:numPr>
          <w:ilvl w:val="0"/>
          <w:numId w:val="27"/>
        </w:numPr>
        <w:autoSpaceDE w:val="0"/>
        <w:autoSpaceDN w:val="0"/>
        <w:adjustRightInd w:val="0"/>
        <w:spacing w:line="276" w:lineRule="auto"/>
        <w:ind w:right="0"/>
        <w:rPr>
          <w:rFonts w:cs="Arial"/>
        </w:rPr>
      </w:pPr>
      <w:r w:rsidRPr="33FD7235">
        <w:rPr>
          <w:rFonts w:cs="Arial"/>
        </w:rPr>
        <w:t>School Assemblies including special days</w:t>
      </w:r>
      <w:r w:rsidR="00016B18" w:rsidRPr="33FD7235">
        <w:rPr>
          <w:rFonts w:cs="Arial"/>
        </w:rPr>
        <w:t xml:space="preserve"> </w:t>
      </w:r>
      <w:r w:rsidRPr="33FD7235">
        <w:rPr>
          <w:rFonts w:cs="Arial"/>
        </w:rPr>
        <w:t>(</w:t>
      </w:r>
      <w:proofErr w:type="spellStart"/>
      <w:r w:rsidRPr="33FD7235">
        <w:rPr>
          <w:rFonts w:cs="Arial"/>
        </w:rPr>
        <w:t>eg</w:t>
      </w:r>
      <w:proofErr w:type="spellEnd"/>
      <w:r w:rsidRPr="33FD7235">
        <w:rPr>
          <w:rFonts w:cs="Arial"/>
        </w:rPr>
        <w:t xml:space="preserve">: ANZAC, </w:t>
      </w:r>
      <w:r w:rsidR="4E5369F7" w:rsidRPr="33FD7235">
        <w:rPr>
          <w:rFonts w:cs="Arial"/>
        </w:rPr>
        <w:t>Harmony Day</w:t>
      </w:r>
      <w:r w:rsidRPr="33FD7235">
        <w:rPr>
          <w:rFonts w:cs="Arial"/>
        </w:rPr>
        <w:t xml:space="preserve"> etc…)</w:t>
      </w:r>
    </w:p>
    <w:p w14:paraId="12A656EF" w14:textId="7F35AA49" w:rsidR="00DC73C9" w:rsidRDefault="00DC73C9" w:rsidP="00A725F4">
      <w:pPr>
        <w:pStyle w:val="ListParagraph"/>
        <w:numPr>
          <w:ilvl w:val="0"/>
          <w:numId w:val="27"/>
        </w:numPr>
        <w:autoSpaceDE w:val="0"/>
        <w:autoSpaceDN w:val="0"/>
        <w:adjustRightInd w:val="0"/>
        <w:spacing w:line="276" w:lineRule="auto"/>
        <w:ind w:right="0"/>
        <w:rPr>
          <w:rFonts w:cs="Arial"/>
          <w:szCs w:val="22"/>
        </w:rPr>
      </w:pPr>
      <w:r w:rsidRPr="001D2F5A">
        <w:rPr>
          <w:rFonts w:cs="Arial"/>
          <w:szCs w:val="22"/>
        </w:rPr>
        <w:t>Choir</w:t>
      </w:r>
      <w:r w:rsidR="00F20DE7">
        <w:rPr>
          <w:rFonts w:cs="Arial"/>
          <w:szCs w:val="22"/>
        </w:rPr>
        <w:t xml:space="preserve"> and Music </w:t>
      </w:r>
      <w:r w:rsidRPr="001D2F5A">
        <w:rPr>
          <w:rFonts w:cs="Arial"/>
          <w:szCs w:val="22"/>
        </w:rPr>
        <w:t>production</w:t>
      </w:r>
      <w:r w:rsidR="00F20DE7">
        <w:rPr>
          <w:rFonts w:cs="Arial"/>
          <w:szCs w:val="22"/>
        </w:rPr>
        <w:t>s</w:t>
      </w:r>
    </w:p>
    <w:p w14:paraId="1FCE1BF3" w14:textId="77777777" w:rsidR="00A04F89" w:rsidRDefault="00DC73C9" w:rsidP="00A725F4">
      <w:pPr>
        <w:pStyle w:val="ListParagraph"/>
        <w:numPr>
          <w:ilvl w:val="0"/>
          <w:numId w:val="27"/>
        </w:numPr>
        <w:autoSpaceDE w:val="0"/>
        <w:autoSpaceDN w:val="0"/>
        <w:adjustRightInd w:val="0"/>
        <w:spacing w:line="276" w:lineRule="auto"/>
        <w:ind w:right="0"/>
        <w:rPr>
          <w:rFonts w:cs="Arial"/>
          <w:szCs w:val="22"/>
        </w:rPr>
      </w:pPr>
      <w:r w:rsidRPr="001D2F5A">
        <w:rPr>
          <w:rFonts w:cs="Arial"/>
          <w:szCs w:val="22"/>
        </w:rPr>
        <w:t>Recognition of parent and volunteer help</w:t>
      </w:r>
    </w:p>
    <w:p w14:paraId="6FB5DB77" w14:textId="31FF0777" w:rsidR="00B54542" w:rsidRPr="00520EEB" w:rsidRDefault="00DC73C9" w:rsidP="00A725F4">
      <w:pPr>
        <w:pStyle w:val="ListParagraph"/>
        <w:numPr>
          <w:ilvl w:val="0"/>
          <w:numId w:val="27"/>
        </w:numPr>
        <w:autoSpaceDE w:val="0"/>
        <w:autoSpaceDN w:val="0"/>
        <w:adjustRightInd w:val="0"/>
        <w:spacing w:line="276" w:lineRule="auto"/>
        <w:ind w:right="0"/>
        <w:rPr>
          <w:rFonts w:cs="Arial"/>
          <w:szCs w:val="22"/>
        </w:rPr>
      </w:pPr>
      <w:r w:rsidRPr="00A04F89">
        <w:rPr>
          <w:rFonts w:cs="Arial"/>
        </w:rPr>
        <w:t>Interschool sporting events</w:t>
      </w:r>
    </w:p>
    <w:p w14:paraId="221FF7E8" w14:textId="02B88B15" w:rsidR="00520EEB" w:rsidRPr="00D76A40" w:rsidRDefault="00520EEB" w:rsidP="33FD7235">
      <w:pPr>
        <w:pStyle w:val="ListParagraph"/>
        <w:numPr>
          <w:ilvl w:val="0"/>
          <w:numId w:val="27"/>
        </w:numPr>
        <w:autoSpaceDE w:val="0"/>
        <w:autoSpaceDN w:val="0"/>
        <w:adjustRightInd w:val="0"/>
        <w:spacing w:line="276" w:lineRule="auto"/>
        <w:ind w:right="0"/>
        <w:rPr>
          <w:rFonts w:cs="Arial"/>
        </w:rPr>
      </w:pPr>
      <w:r w:rsidRPr="00D76A40">
        <w:rPr>
          <w:rFonts w:cs="Arial"/>
        </w:rPr>
        <w:t>Golden Leaf</w:t>
      </w:r>
      <w:r w:rsidR="0A2CA4CC" w:rsidRPr="00D76A40">
        <w:rPr>
          <w:rFonts w:cs="Arial"/>
        </w:rPr>
        <w:t xml:space="preserve"> Award (</w:t>
      </w:r>
      <w:r w:rsidR="00D76A40" w:rsidRPr="00D76A40">
        <w:rPr>
          <w:rFonts w:cs="Arial"/>
        </w:rPr>
        <w:t>Sustainability</w:t>
      </w:r>
      <w:r w:rsidR="0A2CA4CC" w:rsidRPr="00D76A40">
        <w:rPr>
          <w:rFonts w:cs="Arial"/>
        </w:rPr>
        <w:t>/School Values)</w:t>
      </w:r>
    </w:p>
    <w:p w14:paraId="19635FDE" w14:textId="3CF0DEEF" w:rsidR="00520EEB" w:rsidRPr="00D76A40" w:rsidRDefault="0A2CA4CC" w:rsidP="33FD7235">
      <w:pPr>
        <w:pStyle w:val="ListParagraph"/>
        <w:numPr>
          <w:ilvl w:val="0"/>
          <w:numId w:val="27"/>
        </w:numPr>
        <w:autoSpaceDE w:val="0"/>
        <w:autoSpaceDN w:val="0"/>
        <w:adjustRightInd w:val="0"/>
        <w:spacing w:line="276" w:lineRule="auto"/>
        <w:ind w:right="0"/>
        <w:rPr>
          <w:rFonts w:cs="Arial"/>
        </w:rPr>
      </w:pPr>
      <w:r w:rsidRPr="00D76A40">
        <w:rPr>
          <w:rFonts w:cs="Arial"/>
        </w:rPr>
        <w:t xml:space="preserve"> </w:t>
      </w:r>
      <w:r w:rsidR="00520EEB" w:rsidRPr="00D76A40">
        <w:rPr>
          <w:rFonts w:cs="Arial"/>
        </w:rPr>
        <w:t>Golden Flute Award</w:t>
      </w:r>
      <w:r w:rsidR="00D76A40" w:rsidRPr="00D76A40">
        <w:rPr>
          <w:rFonts w:cs="Arial"/>
        </w:rPr>
        <w:t xml:space="preserve"> (School Song)</w:t>
      </w:r>
    </w:p>
    <w:p w14:paraId="57FF64B0" w14:textId="40067D7E" w:rsidR="00DD44CF" w:rsidRPr="00D76A40" w:rsidRDefault="00DD44CF" w:rsidP="00A725F4">
      <w:pPr>
        <w:pStyle w:val="ListParagraph"/>
        <w:numPr>
          <w:ilvl w:val="0"/>
          <w:numId w:val="27"/>
        </w:numPr>
        <w:autoSpaceDE w:val="0"/>
        <w:autoSpaceDN w:val="0"/>
        <w:adjustRightInd w:val="0"/>
        <w:spacing w:line="276" w:lineRule="auto"/>
        <w:ind w:right="0"/>
        <w:rPr>
          <w:rFonts w:cs="Arial"/>
          <w:szCs w:val="22"/>
        </w:rPr>
      </w:pPr>
      <w:r w:rsidRPr="00D76A40">
        <w:rPr>
          <w:rFonts w:cs="Arial"/>
        </w:rPr>
        <w:t>Funky Fun Friday Skate Park visits</w:t>
      </w:r>
    </w:p>
    <w:p w14:paraId="6AC5D2A8" w14:textId="4EB5EAEC" w:rsidR="00DD44CF" w:rsidRDefault="00DD44CF" w:rsidP="003A2EA7">
      <w:pPr>
        <w:pStyle w:val="NoSpacing"/>
        <w:spacing w:line="360" w:lineRule="auto"/>
        <w:rPr>
          <w:rFonts w:ascii="Arial" w:hAnsi="Arial" w:cs="Arial"/>
          <w:b/>
          <w:sz w:val="32"/>
          <w:szCs w:val="32"/>
        </w:rPr>
        <w:sectPr w:rsidR="00DD44CF" w:rsidSect="00F20DE7">
          <w:type w:val="continuous"/>
          <w:pgSz w:w="11906" w:h="16838" w:code="9"/>
          <w:pgMar w:top="851" w:right="851" w:bottom="851" w:left="851" w:header="454" w:footer="454" w:gutter="0"/>
          <w:cols w:num="2" w:space="708"/>
          <w:docGrid w:linePitch="360"/>
        </w:sectPr>
      </w:pPr>
    </w:p>
    <w:p w14:paraId="65D4C46D" w14:textId="4A637B21" w:rsidR="00DC73C9" w:rsidRDefault="00DC73C9" w:rsidP="003A2EA7">
      <w:pPr>
        <w:pStyle w:val="NoSpacing"/>
        <w:spacing w:line="360" w:lineRule="auto"/>
        <w:rPr>
          <w:rFonts w:ascii="Arial" w:hAnsi="Arial" w:cs="Arial"/>
          <w:b/>
        </w:rPr>
      </w:pPr>
    </w:p>
    <w:p w14:paraId="7EF9BA57" w14:textId="77777777" w:rsidR="00AD56AC" w:rsidRDefault="00AD56AC" w:rsidP="003A2EA7">
      <w:pPr>
        <w:pStyle w:val="NoSpacing"/>
        <w:spacing w:line="360" w:lineRule="auto"/>
        <w:rPr>
          <w:rFonts w:ascii="Arial" w:hAnsi="Arial" w:cs="Arial"/>
          <w:b/>
        </w:rPr>
      </w:pPr>
    </w:p>
    <w:p w14:paraId="160C1D52" w14:textId="0CE91B9B" w:rsidR="00421412" w:rsidRDefault="00421412" w:rsidP="00421412">
      <w:pPr>
        <w:pStyle w:val="NoSpacing"/>
        <w:rPr>
          <w:rFonts w:ascii="Arial" w:hAnsi="Arial" w:cs="Arial"/>
          <w:b/>
          <w:sz w:val="32"/>
          <w:szCs w:val="32"/>
        </w:rPr>
      </w:pPr>
      <w:r>
        <w:rPr>
          <w:rFonts w:ascii="Arial" w:hAnsi="Arial" w:cs="Arial"/>
          <w:b/>
          <w:sz w:val="32"/>
          <w:szCs w:val="32"/>
        </w:rPr>
        <w:t>Positive Student Incentives</w:t>
      </w:r>
    </w:p>
    <w:p w14:paraId="2FE482A7" w14:textId="7C75A545" w:rsidR="00F20DE7" w:rsidRPr="00E64BFA" w:rsidRDefault="00F20DE7" w:rsidP="00F20DE7">
      <w:pPr>
        <w:pStyle w:val="Heading1"/>
        <w:spacing w:before="120"/>
        <w:rPr>
          <w:rFonts w:ascii="Arial" w:hAnsi="Arial" w:cs="Arial"/>
          <w:sz w:val="28"/>
          <w:szCs w:val="28"/>
        </w:rPr>
      </w:pPr>
      <w:r>
        <w:rPr>
          <w:rFonts w:ascii="Arial" w:hAnsi="Arial" w:cs="Arial"/>
          <w:sz w:val="28"/>
          <w:szCs w:val="28"/>
        </w:rPr>
        <w:t>Whole School</w:t>
      </w:r>
    </w:p>
    <w:p w14:paraId="7CA64072" w14:textId="692CC921" w:rsidR="00F20DE7" w:rsidRPr="00F20DE7" w:rsidRDefault="00F20DE7" w:rsidP="00A725F4">
      <w:pPr>
        <w:pStyle w:val="NoSpacing"/>
        <w:spacing w:line="276" w:lineRule="auto"/>
        <w:rPr>
          <w:rFonts w:ascii="Arial" w:hAnsi="Arial" w:cs="Arial"/>
        </w:rPr>
      </w:pPr>
      <w:r w:rsidRPr="00F20DE7">
        <w:rPr>
          <w:rFonts w:ascii="Arial" w:hAnsi="Arial" w:cs="Arial"/>
        </w:rPr>
        <w:t>School level incentives include:</w:t>
      </w:r>
    </w:p>
    <w:p w14:paraId="20F6205F" w14:textId="77777777" w:rsidR="003A2EA7" w:rsidRDefault="003A2EA7" w:rsidP="00A725F4">
      <w:pPr>
        <w:pStyle w:val="NoSpacing"/>
        <w:numPr>
          <w:ilvl w:val="0"/>
          <w:numId w:val="29"/>
        </w:numPr>
        <w:spacing w:line="276" w:lineRule="auto"/>
        <w:rPr>
          <w:rFonts w:ascii="Arial" w:hAnsi="Arial" w:cs="Arial"/>
        </w:rPr>
        <w:sectPr w:rsidR="003A2EA7" w:rsidSect="00F20DE7">
          <w:type w:val="continuous"/>
          <w:pgSz w:w="11906" w:h="16838" w:code="9"/>
          <w:pgMar w:top="851" w:right="851" w:bottom="851" w:left="851" w:header="454" w:footer="454" w:gutter="0"/>
          <w:cols w:space="708"/>
          <w:docGrid w:linePitch="360"/>
        </w:sectPr>
      </w:pPr>
    </w:p>
    <w:p w14:paraId="11033F24" w14:textId="762CF371" w:rsidR="00F20DE7" w:rsidRPr="00F20DE7" w:rsidRDefault="00F20DE7" w:rsidP="00A725F4">
      <w:pPr>
        <w:pStyle w:val="NoSpacing"/>
        <w:numPr>
          <w:ilvl w:val="0"/>
          <w:numId w:val="29"/>
        </w:numPr>
        <w:spacing w:line="276" w:lineRule="auto"/>
        <w:rPr>
          <w:rFonts w:ascii="Arial" w:hAnsi="Arial" w:cs="Arial"/>
        </w:rPr>
      </w:pPr>
      <w:r w:rsidRPr="00F20DE7">
        <w:rPr>
          <w:rFonts w:ascii="Arial" w:hAnsi="Arial" w:cs="Arial"/>
        </w:rPr>
        <w:t>Merit certificates</w:t>
      </w:r>
    </w:p>
    <w:p w14:paraId="35842AF1" w14:textId="24104173" w:rsidR="00F20DE7" w:rsidRDefault="00F20DE7" w:rsidP="00A725F4">
      <w:pPr>
        <w:pStyle w:val="NoSpacing"/>
        <w:numPr>
          <w:ilvl w:val="0"/>
          <w:numId w:val="29"/>
        </w:numPr>
        <w:spacing w:line="276" w:lineRule="auto"/>
        <w:rPr>
          <w:rFonts w:ascii="Arial" w:hAnsi="Arial" w:cs="Arial"/>
        </w:rPr>
      </w:pPr>
      <w:r w:rsidRPr="00F20DE7">
        <w:rPr>
          <w:rFonts w:ascii="Arial" w:hAnsi="Arial" w:cs="Arial"/>
        </w:rPr>
        <w:t>Values certificates</w:t>
      </w:r>
    </w:p>
    <w:p w14:paraId="4D08D148" w14:textId="40A500FD" w:rsidR="00520EEB" w:rsidRPr="00D76A40" w:rsidRDefault="00520EEB" w:rsidP="00A725F4">
      <w:pPr>
        <w:pStyle w:val="NoSpacing"/>
        <w:numPr>
          <w:ilvl w:val="0"/>
          <w:numId w:val="29"/>
        </w:numPr>
        <w:spacing w:line="276" w:lineRule="auto"/>
        <w:rPr>
          <w:rFonts w:ascii="Arial" w:hAnsi="Arial" w:cs="Arial"/>
        </w:rPr>
      </w:pPr>
      <w:r w:rsidRPr="00D76A40">
        <w:rPr>
          <w:rFonts w:ascii="Arial" w:hAnsi="Arial" w:cs="Arial"/>
        </w:rPr>
        <w:t>Jump Jam Star Award</w:t>
      </w:r>
    </w:p>
    <w:p w14:paraId="449A06F1" w14:textId="77777777" w:rsidR="00F20DE7" w:rsidRPr="00F20DE7" w:rsidRDefault="00F20DE7" w:rsidP="00A725F4">
      <w:pPr>
        <w:pStyle w:val="NoSpacing"/>
        <w:numPr>
          <w:ilvl w:val="0"/>
          <w:numId w:val="29"/>
        </w:numPr>
        <w:spacing w:line="276" w:lineRule="auto"/>
        <w:rPr>
          <w:rFonts w:ascii="Arial" w:hAnsi="Arial" w:cs="Arial"/>
        </w:rPr>
      </w:pPr>
      <w:r w:rsidRPr="00F20DE7">
        <w:rPr>
          <w:rFonts w:ascii="Arial" w:hAnsi="Arial" w:cs="Arial"/>
        </w:rPr>
        <w:t xml:space="preserve">Awards for outstanding achievement </w:t>
      </w:r>
      <w:proofErr w:type="spellStart"/>
      <w:r w:rsidRPr="00F20DE7">
        <w:rPr>
          <w:rFonts w:ascii="Arial" w:hAnsi="Arial" w:cs="Arial"/>
        </w:rPr>
        <w:t>eg.</w:t>
      </w:r>
      <w:proofErr w:type="spellEnd"/>
      <w:r w:rsidRPr="00F20DE7">
        <w:rPr>
          <w:rFonts w:ascii="Arial" w:hAnsi="Arial" w:cs="Arial"/>
        </w:rPr>
        <w:t xml:space="preserve"> Australian Mathematics</w:t>
      </w:r>
    </w:p>
    <w:p w14:paraId="64093499" w14:textId="77777777" w:rsidR="00F20DE7" w:rsidRPr="00F20DE7" w:rsidRDefault="00F20DE7" w:rsidP="00A725F4">
      <w:pPr>
        <w:pStyle w:val="NoSpacing"/>
        <w:numPr>
          <w:ilvl w:val="0"/>
          <w:numId w:val="29"/>
        </w:numPr>
        <w:spacing w:line="276" w:lineRule="auto"/>
        <w:rPr>
          <w:rFonts w:ascii="Arial" w:hAnsi="Arial" w:cs="Arial"/>
        </w:rPr>
      </w:pPr>
      <w:r w:rsidRPr="00F20DE7">
        <w:rPr>
          <w:rFonts w:ascii="Arial" w:hAnsi="Arial" w:cs="Arial"/>
        </w:rPr>
        <w:t>Specialist awards</w:t>
      </w:r>
    </w:p>
    <w:p w14:paraId="6D0FB431" w14:textId="77777777" w:rsidR="00F20DE7" w:rsidRPr="00F20DE7" w:rsidRDefault="00F20DE7" w:rsidP="00A725F4">
      <w:pPr>
        <w:pStyle w:val="NoSpacing"/>
        <w:numPr>
          <w:ilvl w:val="0"/>
          <w:numId w:val="29"/>
        </w:numPr>
        <w:spacing w:line="276" w:lineRule="auto"/>
        <w:rPr>
          <w:rFonts w:ascii="Arial" w:hAnsi="Arial" w:cs="Arial"/>
        </w:rPr>
      </w:pPr>
      <w:r w:rsidRPr="00F20DE7">
        <w:rPr>
          <w:rFonts w:ascii="Arial" w:hAnsi="Arial" w:cs="Arial"/>
        </w:rPr>
        <w:t>Home reading certificates</w:t>
      </w:r>
    </w:p>
    <w:p w14:paraId="0E80AFB8" w14:textId="77777777" w:rsidR="00F20DE7" w:rsidRPr="00F20DE7" w:rsidRDefault="00F20DE7" w:rsidP="00A725F4">
      <w:pPr>
        <w:pStyle w:val="NoSpacing"/>
        <w:numPr>
          <w:ilvl w:val="0"/>
          <w:numId w:val="29"/>
        </w:numPr>
        <w:spacing w:line="276" w:lineRule="auto"/>
        <w:rPr>
          <w:rFonts w:ascii="Arial" w:hAnsi="Arial" w:cs="Arial"/>
        </w:rPr>
      </w:pPr>
      <w:r w:rsidRPr="00F20DE7">
        <w:rPr>
          <w:rFonts w:ascii="Arial" w:hAnsi="Arial" w:cs="Arial"/>
        </w:rPr>
        <w:t>Assembly recognition of achievements outside of school</w:t>
      </w:r>
    </w:p>
    <w:p w14:paraId="79E1D951" w14:textId="188F2CB7" w:rsidR="00F20DE7" w:rsidRPr="00F20DE7" w:rsidRDefault="00F20DE7" w:rsidP="00A725F4">
      <w:pPr>
        <w:pStyle w:val="NoSpacing"/>
        <w:numPr>
          <w:ilvl w:val="0"/>
          <w:numId w:val="29"/>
        </w:numPr>
        <w:spacing w:line="276" w:lineRule="auto"/>
        <w:rPr>
          <w:rFonts w:ascii="Arial" w:hAnsi="Arial" w:cs="Arial"/>
        </w:rPr>
      </w:pPr>
      <w:r w:rsidRPr="00F20DE7">
        <w:rPr>
          <w:rFonts w:ascii="Arial" w:hAnsi="Arial" w:cs="Arial"/>
        </w:rPr>
        <w:t>Visit to administrati</w:t>
      </w:r>
      <w:r w:rsidR="003A2EA7">
        <w:rPr>
          <w:rFonts w:ascii="Arial" w:hAnsi="Arial" w:cs="Arial"/>
        </w:rPr>
        <w:t>on</w:t>
      </w:r>
      <w:r w:rsidRPr="00F20DE7">
        <w:rPr>
          <w:rFonts w:ascii="Arial" w:hAnsi="Arial" w:cs="Arial"/>
        </w:rPr>
        <w:t xml:space="preserve"> staff with good work</w:t>
      </w:r>
    </w:p>
    <w:p w14:paraId="685AF075" w14:textId="77777777" w:rsidR="00F20DE7" w:rsidRPr="00F20DE7" w:rsidRDefault="00F20DE7" w:rsidP="00A725F4">
      <w:pPr>
        <w:pStyle w:val="NoSpacing"/>
        <w:numPr>
          <w:ilvl w:val="0"/>
          <w:numId w:val="29"/>
        </w:numPr>
        <w:spacing w:line="276" w:lineRule="auto"/>
        <w:rPr>
          <w:rFonts w:ascii="Arial" w:hAnsi="Arial" w:cs="Arial"/>
        </w:rPr>
      </w:pPr>
      <w:r w:rsidRPr="00F20DE7">
        <w:rPr>
          <w:rFonts w:ascii="Arial" w:hAnsi="Arial" w:cs="Arial"/>
        </w:rPr>
        <w:t>Principal’s lunch each term</w:t>
      </w:r>
    </w:p>
    <w:p w14:paraId="03C7B869" w14:textId="77777777" w:rsidR="00F20DE7" w:rsidRDefault="00F20DE7" w:rsidP="00A725F4">
      <w:pPr>
        <w:pStyle w:val="NoSpacing"/>
        <w:numPr>
          <w:ilvl w:val="0"/>
          <w:numId w:val="29"/>
        </w:numPr>
        <w:spacing w:line="276" w:lineRule="auto"/>
        <w:rPr>
          <w:rFonts w:ascii="Arial" w:hAnsi="Arial" w:cs="Arial"/>
        </w:rPr>
      </w:pPr>
      <w:r w:rsidRPr="00F20DE7">
        <w:rPr>
          <w:rFonts w:ascii="Arial" w:hAnsi="Arial" w:cs="Arial"/>
        </w:rPr>
        <w:t>End of year” whole school reward”</w:t>
      </w:r>
    </w:p>
    <w:p w14:paraId="344B78DF" w14:textId="15AAC088" w:rsidR="00DD44CF" w:rsidRPr="00D76A40" w:rsidRDefault="00DD44CF" w:rsidP="00DD44CF">
      <w:pPr>
        <w:pStyle w:val="NoSpacing"/>
        <w:numPr>
          <w:ilvl w:val="0"/>
          <w:numId w:val="29"/>
        </w:numPr>
        <w:spacing w:line="276" w:lineRule="auto"/>
        <w:rPr>
          <w:rFonts w:ascii="Arial" w:hAnsi="Arial" w:cs="Arial"/>
        </w:rPr>
      </w:pPr>
      <w:r w:rsidRPr="00D76A40">
        <w:rPr>
          <w:rFonts w:ascii="Arial" w:hAnsi="Arial" w:cs="Arial"/>
        </w:rPr>
        <w:t>Good Standing Rewards (Week 5 and Week 10)</w:t>
      </w:r>
    </w:p>
    <w:p w14:paraId="2B325567" w14:textId="77777777" w:rsidR="00D76A40" w:rsidRPr="00D76A40" w:rsidRDefault="00D76A40" w:rsidP="00D76A40">
      <w:pPr>
        <w:pStyle w:val="ListParagraph"/>
        <w:numPr>
          <w:ilvl w:val="0"/>
          <w:numId w:val="29"/>
        </w:numPr>
        <w:autoSpaceDE w:val="0"/>
        <w:autoSpaceDN w:val="0"/>
        <w:adjustRightInd w:val="0"/>
        <w:spacing w:line="276" w:lineRule="auto"/>
        <w:ind w:right="0"/>
        <w:rPr>
          <w:rFonts w:cs="Arial"/>
        </w:rPr>
      </w:pPr>
      <w:r w:rsidRPr="00D76A40">
        <w:rPr>
          <w:rFonts w:cs="Arial"/>
        </w:rPr>
        <w:t>Golden Leaf Award (Sustainability/School Values)</w:t>
      </w:r>
    </w:p>
    <w:p w14:paraId="5B5D73DA" w14:textId="516CD1F9" w:rsidR="00D76A40" w:rsidRPr="00D76A40" w:rsidRDefault="00D76A40" w:rsidP="00D76A40">
      <w:pPr>
        <w:pStyle w:val="ListParagraph"/>
        <w:numPr>
          <w:ilvl w:val="0"/>
          <w:numId w:val="29"/>
        </w:numPr>
        <w:autoSpaceDE w:val="0"/>
        <w:autoSpaceDN w:val="0"/>
        <w:adjustRightInd w:val="0"/>
        <w:spacing w:line="276" w:lineRule="auto"/>
        <w:ind w:right="0"/>
        <w:rPr>
          <w:rFonts w:cs="Arial"/>
        </w:rPr>
      </w:pPr>
      <w:r w:rsidRPr="00D76A40">
        <w:rPr>
          <w:rFonts w:cs="Arial"/>
        </w:rPr>
        <w:t xml:space="preserve"> Golden Flute Award (School Song)</w:t>
      </w:r>
    </w:p>
    <w:p w14:paraId="322C9193" w14:textId="5058A0CD" w:rsidR="00DD44CF" w:rsidRPr="00D76A40" w:rsidRDefault="00DD44CF" w:rsidP="00DD44CF">
      <w:pPr>
        <w:pStyle w:val="NoSpacing"/>
        <w:numPr>
          <w:ilvl w:val="0"/>
          <w:numId w:val="29"/>
        </w:numPr>
        <w:spacing w:line="276" w:lineRule="auto"/>
        <w:rPr>
          <w:rFonts w:ascii="Arial" w:hAnsi="Arial" w:cs="Arial"/>
        </w:rPr>
      </w:pPr>
      <w:r w:rsidRPr="00D76A40">
        <w:rPr>
          <w:rFonts w:ascii="Arial" w:hAnsi="Arial" w:cs="Arial"/>
        </w:rPr>
        <w:t>Funky Fun Friday tickets</w:t>
      </w:r>
    </w:p>
    <w:p w14:paraId="5AB57CB9" w14:textId="77777777" w:rsidR="003A2EA7" w:rsidRDefault="003A2EA7" w:rsidP="00F20DE7">
      <w:pPr>
        <w:pStyle w:val="NoSpacing"/>
        <w:rPr>
          <w:rFonts w:ascii="Arial" w:hAnsi="Arial" w:cs="Arial"/>
          <w:b/>
        </w:rPr>
      </w:pPr>
    </w:p>
    <w:p w14:paraId="1D44B30E" w14:textId="77777777" w:rsidR="00DD44CF" w:rsidRDefault="00DD44CF" w:rsidP="00F20DE7">
      <w:pPr>
        <w:pStyle w:val="NoSpacing"/>
        <w:rPr>
          <w:rFonts w:ascii="Arial" w:hAnsi="Arial" w:cs="Arial"/>
          <w:b/>
        </w:rPr>
        <w:sectPr w:rsidR="00DD44CF" w:rsidSect="003A2EA7">
          <w:type w:val="continuous"/>
          <w:pgSz w:w="11906" w:h="16838" w:code="9"/>
          <w:pgMar w:top="851" w:right="851" w:bottom="851" w:left="851" w:header="454" w:footer="454" w:gutter="0"/>
          <w:cols w:num="2" w:space="708"/>
          <w:docGrid w:linePitch="360"/>
        </w:sectPr>
      </w:pPr>
    </w:p>
    <w:p w14:paraId="69CD939A" w14:textId="77777777" w:rsidR="00421412" w:rsidRPr="005A3C24" w:rsidRDefault="00421412" w:rsidP="00F20DE7">
      <w:pPr>
        <w:pStyle w:val="NoSpacing"/>
        <w:rPr>
          <w:rFonts w:ascii="Arial" w:hAnsi="Arial" w:cs="Arial"/>
          <w:b/>
        </w:rPr>
      </w:pPr>
    </w:p>
    <w:p w14:paraId="6C751D6D" w14:textId="60FC2538" w:rsidR="00F20DE7" w:rsidRPr="00E64BFA" w:rsidRDefault="00F20DE7" w:rsidP="00F20DE7">
      <w:pPr>
        <w:pStyle w:val="Heading1"/>
        <w:spacing w:before="120"/>
        <w:rPr>
          <w:rFonts w:ascii="Arial" w:hAnsi="Arial" w:cs="Arial"/>
          <w:sz w:val="28"/>
          <w:szCs w:val="28"/>
        </w:rPr>
      </w:pPr>
      <w:r>
        <w:rPr>
          <w:rFonts w:ascii="Arial" w:hAnsi="Arial" w:cs="Arial"/>
          <w:sz w:val="28"/>
          <w:szCs w:val="28"/>
        </w:rPr>
        <w:t>Classroom</w:t>
      </w:r>
    </w:p>
    <w:p w14:paraId="3BF3869B" w14:textId="77777777" w:rsidR="00F20DE7" w:rsidRPr="00F20DE7" w:rsidRDefault="00F20DE7" w:rsidP="00A725F4">
      <w:pPr>
        <w:pStyle w:val="NoSpacing"/>
        <w:spacing w:line="276" w:lineRule="auto"/>
        <w:rPr>
          <w:rFonts w:ascii="Arial" w:hAnsi="Arial" w:cs="Arial"/>
          <w:bCs/>
        </w:rPr>
      </w:pPr>
      <w:r w:rsidRPr="00F20DE7">
        <w:rPr>
          <w:rFonts w:ascii="Arial" w:hAnsi="Arial" w:cs="Arial"/>
          <w:bCs/>
        </w:rPr>
        <w:t>Positive incentives vary from class to class. Below is a list (non-exhaustive) of some of the positive</w:t>
      </w:r>
    </w:p>
    <w:p w14:paraId="087FC214" w14:textId="77F9AE38" w:rsidR="00F20DE7" w:rsidRPr="00F20DE7" w:rsidRDefault="00F20DE7" w:rsidP="00A725F4">
      <w:pPr>
        <w:pStyle w:val="NoSpacing"/>
        <w:spacing w:line="276" w:lineRule="auto"/>
        <w:rPr>
          <w:rFonts w:ascii="Arial" w:hAnsi="Arial" w:cs="Arial"/>
          <w:bCs/>
        </w:rPr>
      </w:pPr>
      <w:r w:rsidRPr="00F20DE7">
        <w:rPr>
          <w:rFonts w:ascii="Arial" w:hAnsi="Arial" w:cs="Arial"/>
          <w:bCs/>
        </w:rPr>
        <w:t>reinforcement that may be used within a class</w:t>
      </w:r>
      <w:r>
        <w:rPr>
          <w:rFonts w:ascii="Arial" w:hAnsi="Arial" w:cs="Arial"/>
          <w:bCs/>
        </w:rPr>
        <w:t>:</w:t>
      </w:r>
    </w:p>
    <w:p w14:paraId="3725E45A" w14:textId="1BC77B42" w:rsidR="00F20DE7" w:rsidRDefault="00F20DE7" w:rsidP="00A725F4">
      <w:pPr>
        <w:pStyle w:val="NoSpacing"/>
        <w:numPr>
          <w:ilvl w:val="0"/>
          <w:numId w:val="28"/>
        </w:numPr>
        <w:spacing w:line="276" w:lineRule="auto"/>
        <w:rPr>
          <w:rFonts w:ascii="Arial" w:hAnsi="Arial" w:cs="Arial"/>
          <w:bCs/>
        </w:rPr>
      </w:pPr>
      <w:r w:rsidRPr="00F20DE7">
        <w:rPr>
          <w:rFonts w:ascii="Arial" w:hAnsi="Arial" w:cs="Arial"/>
        </w:rPr>
        <w:t>Intrinsic reward</w:t>
      </w:r>
      <w:r>
        <w:rPr>
          <w:rFonts w:ascii="Arial" w:hAnsi="Arial" w:cs="Arial"/>
        </w:rPr>
        <w:t xml:space="preserve">s </w:t>
      </w:r>
      <w:r>
        <w:rPr>
          <w:rFonts w:ascii="Arial" w:hAnsi="Arial" w:cs="Arial"/>
          <w:bCs/>
        </w:rPr>
        <w:t>including p</w:t>
      </w:r>
      <w:r w:rsidRPr="00F20DE7">
        <w:rPr>
          <w:rFonts w:ascii="Arial" w:hAnsi="Arial" w:cs="Arial"/>
          <w:bCs/>
        </w:rPr>
        <w:t>raise and encouragement</w:t>
      </w:r>
    </w:p>
    <w:p w14:paraId="64D17ADC" w14:textId="77777777" w:rsidR="00F20DE7" w:rsidRPr="00F20DE7" w:rsidRDefault="00F20DE7" w:rsidP="00A725F4">
      <w:pPr>
        <w:pStyle w:val="NoSpacing"/>
        <w:numPr>
          <w:ilvl w:val="0"/>
          <w:numId w:val="16"/>
        </w:numPr>
        <w:spacing w:line="276" w:lineRule="auto"/>
        <w:rPr>
          <w:rFonts w:ascii="Arial" w:hAnsi="Arial" w:cs="Arial"/>
        </w:rPr>
      </w:pPr>
      <w:r w:rsidRPr="00F20DE7">
        <w:rPr>
          <w:rFonts w:ascii="Arial" w:hAnsi="Arial" w:cs="Arial"/>
        </w:rPr>
        <w:t xml:space="preserve">Extrinsic rewards: </w:t>
      </w:r>
    </w:p>
    <w:p w14:paraId="6F95F20E" w14:textId="77777777" w:rsidR="003A2EA7" w:rsidRDefault="003A2EA7" w:rsidP="00A725F4">
      <w:pPr>
        <w:pStyle w:val="NoSpacing"/>
        <w:numPr>
          <w:ilvl w:val="1"/>
          <w:numId w:val="16"/>
        </w:numPr>
        <w:spacing w:line="276" w:lineRule="auto"/>
        <w:rPr>
          <w:rFonts w:ascii="Arial" w:hAnsi="Arial" w:cs="Arial"/>
        </w:rPr>
        <w:sectPr w:rsidR="003A2EA7" w:rsidSect="00F20DE7">
          <w:type w:val="continuous"/>
          <w:pgSz w:w="11906" w:h="16838" w:code="9"/>
          <w:pgMar w:top="851" w:right="851" w:bottom="851" w:left="851" w:header="454" w:footer="454" w:gutter="0"/>
          <w:cols w:space="708"/>
          <w:docGrid w:linePitch="360"/>
        </w:sectPr>
      </w:pPr>
    </w:p>
    <w:p w14:paraId="1227EF4E" w14:textId="77777777" w:rsidR="003A2EA7" w:rsidRDefault="00F20DE7" w:rsidP="00A725F4">
      <w:pPr>
        <w:pStyle w:val="NoSpacing"/>
        <w:numPr>
          <w:ilvl w:val="1"/>
          <w:numId w:val="16"/>
        </w:numPr>
        <w:spacing w:line="276" w:lineRule="auto"/>
        <w:rPr>
          <w:rFonts w:ascii="Arial" w:hAnsi="Arial" w:cs="Arial"/>
        </w:rPr>
      </w:pPr>
      <w:r w:rsidRPr="00F20DE7">
        <w:rPr>
          <w:rFonts w:ascii="Arial" w:hAnsi="Arial" w:cs="Arial"/>
        </w:rPr>
        <w:t>Stickers</w:t>
      </w:r>
      <w:r w:rsidR="003A2EA7">
        <w:rPr>
          <w:rFonts w:ascii="Arial" w:hAnsi="Arial" w:cs="Arial"/>
        </w:rPr>
        <w:t xml:space="preserve"> </w:t>
      </w:r>
    </w:p>
    <w:p w14:paraId="209B8ED2" w14:textId="3AD11E15" w:rsidR="003A2EA7" w:rsidRPr="00D76A40" w:rsidRDefault="00F20DE7" w:rsidP="00A725F4">
      <w:pPr>
        <w:pStyle w:val="NoSpacing"/>
        <w:numPr>
          <w:ilvl w:val="1"/>
          <w:numId w:val="16"/>
        </w:numPr>
        <w:spacing w:line="276" w:lineRule="auto"/>
        <w:rPr>
          <w:rFonts w:ascii="Arial" w:hAnsi="Arial" w:cs="Arial"/>
        </w:rPr>
      </w:pPr>
      <w:r w:rsidRPr="00D76A40">
        <w:rPr>
          <w:rFonts w:ascii="Arial" w:hAnsi="Arial" w:cs="Arial"/>
        </w:rPr>
        <w:t>Stamps</w:t>
      </w:r>
      <w:r w:rsidR="00520EEB" w:rsidRPr="00D76A40">
        <w:rPr>
          <w:rFonts w:ascii="Arial" w:hAnsi="Arial" w:cs="Arial"/>
        </w:rPr>
        <w:t>/Punch Cards</w:t>
      </w:r>
    </w:p>
    <w:p w14:paraId="7072E120" w14:textId="77777777" w:rsidR="003A2EA7" w:rsidRPr="00D76A40" w:rsidRDefault="00F20DE7" w:rsidP="00A725F4">
      <w:pPr>
        <w:pStyle w:val="NoSpacing"/>
        <w:numPr>
          <w:ilvl w:val="1"/>
          <w:numId w:val="16"/>
        </w:numPr>
        <w:spacing w:line="276" w:lineRule="auto"/>
        <w:rPr>
          <w:rFonts w:ascii="Arial" w:hAnsi="Arial" w:cs="Arial"/>
        </w:rPr>
      </w:pPr>
      <w:r w:rsidRPr="00D76A40">
        <w:rPr>
          <w:rFonts w:ascii="Arial" w:hAnsi="Arial" w:cs="Arial"/>
        </w:rPr>
        <w:t>Class dojo points</w:t>
      </w:r>
      <w:r w:rsidR="003A2EA7" w:rsidRPr="00D76A40">
        <w:rPr>
          <w:rFonts w:ascii="Arial" w:hAnsi="Arial" w:cs="Arial"/>
        </w:rPr>
        <w:t xml:space="preserve"> </w:t>
      </w:r>
    </w:p>
    <w:p w14:paraId="0D0C8AAA" w14:textId="77777777" w:rsidR="003A2EA7" w:rsidRPr="00D76A40" w:rsidRDefault="00F20DE7" w:rsidP="00A725F4">
      <w:pPr>
        <w:pStyle w:val="NoSpacing"/>
        <w:numPr>
          <w:ilvl w:val="1"/>
          <w:numId w:val="16"/>
        </w:numPr>
        <w:spacing w:line="276" w:lineRule="auto"/>
        <w:rPr>
          <w:rFonts w:ascii="Arial" w:hAnsi="Arial" w:cs="Arial"/>
        </w:rPr>
      </w:pPr>
      <w:r w:rsidRPr="00D76A40">
        <w:rPr>
          <w:rFonts w:ascii="Arial" w:hAnsi="Arial" w:cs="Arial"/>
        </w:rPr>
        <w:t>Group points</w:t>
      </w:r>
      <w:r w:rsidR="003A2EA7" w:rsidRPr="00D76A40">
        <w:rPr>
          <w:rFonts w:ascii="Arial" w:hAnsi="Arial" w:cs="Arial"/>
        </w:rPr>
        <w:t xml:space="preserve"> </w:t>
      </w:r>
    </w:p>
    <w:p w14:paraId="6D7C6301" w14:textId="0C8B78B0" w:rsidR="00520EEB" w:rsidRPr="00D76A40" w:rsidRDefault="00520EEB" w:rsidP="00A725F4">
      <w:pPr>
        <w:pStyle w:val="NoSpacing"/>
        <w:numPr>
          <w:ilvl w:val="1"/>
          <w:numId w:val="16"/>
        </w:numPr>
        <w:spacing w:line="276" w:lineRule="auto"/>
        <w:rPr>
          <w:rFonts w:ascii="Arial" w:hAnsi="Arial" w:cs="Arial"/>
        </w:rPr>
      </w:pPr>
      <w:r w:rsidRPr="00D76A40">
        <w:rPr>
          <w:rFonts w:ascii="Arial" w:hAnsi="Arial" w:cs="Arial"/>
        </w:rPr>
        <w:t>Extra Outdoor Play</w:t>
      </w:r>
    </w:p>
    <w:p w14:paraId="23BA02EC" w14:textId="32266734" w:rsidR="00520EEB" w:rsidRPr="00D76A40" w:rsidRDefault="00520EEB" w:rsidP="00A725F4">
      <w:pPr>
        <w:pStyle w:val="NoSpacing"/>
        <w:numPr>
          <w:ilvl w:val="1"/>
          <w:numId w:val="16"/>
        </w:numPr>
        <w:spacing w:line="276" w:lineRule="auto"/>
        <w:rPr>
          <w:rFonts w:ascii="Arial" w:hAnsi="Arial" w:cs="Arial"/>
        </w:rPr>
      </w:pPr>
      <w:r w:rsidRPr="00D76A40">
        <w:rPr>
          <w:rFonts w:ascii="Arial" w:hAnsi="Arial" w:cs="Arial"/>
        </w:rPr>
        <w:t>Funky Fun Friday Tickets</w:t>
      </w:r>
    </w:p>
    <w:p w14:paraId="19AA35F9" w14:textId="127DD132" w:rsidR="003A2EA7" w:rsidRPr="00D76A40" w:rsidRDefault="00DD44CF" w:rsidP="00A725F4">
      <w:pPr>
        <w:pStyle w:val="NoSpacing"/>
        <w:numPr>
          <w:ilvl w:val="1"/>
          <w:numId w:val="16"/>
        </w:numPr>
        <w:spacing w:line="276" w:lineRule="auto"/>
        <w:ind w:left="709" w:hanging="425"/>
        <w:rPr>
          <w:rFonts w:ascii="Arial" w:hAnsi="Arial" w:cs="Arial"/>
        </w:rPr>
      </w:pPr>
      <w:r w:rsidRPr="00D76A40">
        <w:rPr>
          <w:rFonts w:ascii="Arial" w:hAnsi="Arial" w:cs="Arial"/>
        </w:rPr>
        <w:t>Week 5 and 10 Good Standing</w:t>
      </w:r>
      <w:r w:rsidR="00F20DE7" w:rsidRPr="00D76A40">
        <w:rPr>
          <w:rFonts w:ascii="Arial" w:hAnsi="Arial" w:cs="Arial"/>
        </w:rPr>
        <w:t xml:space="preserve"> Class Reward</w:t>
      </w:r>
      <w:r w:rsidRPr="00D76A40">
        <w:rPr>
          <w:rFonts w:ascii="Arial" w:hAnsi="Arial" w:cs="Arial"/>
        </w:rPr>
        <w:t>s</w:t>
      </w:r>
      <w:r w:rsidR="003A2EA7" w:rsidRPr="00D76A40">
        <w:rPr>
          <w:rFonts w:ascii="Arial" w:hAnsi="Arial" w:cs="Arial"/>
        </w:rPr>
        <w:t xml:space="preserve"> </w:t>
      </w:r>
    </w:p>
    <w:p w14:paraId="462EA86E" w14:textId="77777777" w:rsidR="003A2EA7" w:rsidRPr="00D76A40" w:rsidRDefault="00F20DE7" w:rsidP="00A725F4">
      <w:pPr>
        <w:pStyle w:val="NoSpacing"/>
        <w:numPr>
          <w:ilvl w:val="1"/>
          <w:numId w:val="16"/>
        </w:numPr>
        <w:spacing w:line="276" w:lineRule="auto"/>
        <w:ind w:left="709" w:hanging="425"/>
        <w:rPr>
          <w:rFonts w:ascii="Arial" w:hAnsi="Arial" w:cs="Arial"/>
        </w:rPr>
      </w:pPr>
      <w:r w:rsidRPr="00D76A40">
        <w:rPr>
          <w:rFonts w:ascii="Arial" w:hAnsi="Arial" w:cs="Arial"/>
        </w:rPr>
        <w:t>Class party</w:t>
      </w:r>
      <w:r w:rsidR="003A2EA7" w:rsidRPr="00D76A40">
        <w:rPr>
          <w:rFonts w:ascii="Arial" w:hAnsi="Arial" w:cs="Arial"/>
        </w:rPr>
        <w:t xml:space="preserve"> </w:t>
      </w:r>
    </w:p>
    <w:p w14:paraId="417E774B" w14:textId="31E5565B" w:rsidR="00421412" w:rsidRPr="00D76A40" w:rsidRDefault="00F20DE7" w:rsidP="00A725F4">
      <w:pPr>
        <w:pStyle w:val="NoSpacing"/>
        <w:numPr>
          <w:ilvl w:val="1"/>
          <w:numId w:val="16"/>
        </w:numPr>
        <w:spacing w:line="276" w:lineRule="auto"/>
        <w:ind w:left="709" w:hanging="425"/>
        <w:rPr>
          <w:rFonts w:ascii="Arial" w:hAnsi="Arial" w:cs="Arial"/>
        </w:rPr>
      </w:pPr>
      <w:r w:rsidRPr="00D76A40">
        <w:rPr>
          <w:rFonts w:ascii="Arial" w:hAnsi="Arial" w:cs="Arial"/>
        </w:rPr>
        <w:t>Class incursions/excursions</w:t>
      </w:r>
    </w:p>
    <w:p w14:paraId="777C0F9D" w14:textId="27F16EAF" w:rsidR="00520EEB" w:rsidRPr="00D76A40" w:rsidRDefault="00520EEB" w:rsidP="00A725F4">
      <w:pPr>
        <w:pStyle w:val="NoSpacing"/>
        <w:numPr>
          <w:ilvl w:val="1"/>
          <w:numId w:val="16"/>
        </w:numPr>
        <w:spacing w:line="276" w:lineRule="auto"/>
        <w:ind w:left="709" w:hanging="425"/>
        <w:rPr>
          <w:rFonts w:ascii="Arial" w:hAnsi="Arial" w:cs="Arial"/>
        </w:rPr>
      </w:pPr>
      <w:r w:rsidRPr="00D76A40">
        <w:rPr>
          <w:rFonts w:ascii="Arial" w:hAnsi="Arial" w:cs="Arial"/>
        </w:rPr>
        <w:t>Person of the Day</w:t>
      </w:r>
    </w:p>
    <w:p w14:paraId="6673F859" w14:textId="77777777" w:rsidR="003A2EA7" w:rsidRDefault="003A2EA7" w:rsidP="003A2EA7">
      <w:pPr>
        <w:pStyle w:val="NoSpacing"/>
        <w:ind w:left="709" w:hanging="283"/>
        <w:rPr>
          <w:rFonts w:ascii="Arial" w:hAnsi="Arial" w:cs="Arial"/>
          <w:b/>
          <w:sz w:val="32"/>
          <w:szCs w:val="32"/>
        </w:rPr>
        <w:sectPr w:rsidR="003A2EA7" w:rsidSect="008E7D6C">
          <w:type w:val="continuous"/>
          <w:pgSz w:w="11906" w:h="16838" w:code="9"/>
          <w:pgMar w:top="851" w:right="851" w:bottom="851" w:left="851" w:header="454" w:footer="454" w:gutter="0"/>
          <w:cols w:num="2" w:space="708"/>
          <w:docGrid w:linePitch="360"/>
        </w:sectPr>
      </w:pPr>
    </w:p>
    <w:p w14:paraId="07004B1C" w14:textId="77777777" w:rsidR="003A2EA7" w:rsidRDefault="003A2EA7" w:rsidP="00B54542">
      <w:pPr>
        <w:pStyle w:val="NoSpacing"/>
        <w:rPr>
          <w:rFonts w:ascii="Arial" w:hAnsi="Arial" w:cs="Arial"/>
          <w:b/>
          <w:sz w:val="32"/>
          <w:szCs w:val="32"/>
        </w:rPr>
        <w:sectPr w:rsidR="003A2EA7" w:rsidSect="008E7D6C">
          <w:type w:val="continuous"/>
          <w:pgSz w:w="11906" w:h="16838" w:code="9"/>
          <w:pgMar w:top="851" w:right="851" w:bottom="851" w:left="851" w:header="454" w:footer="454" w:gutter="0"/>
          <w:cols w:num="2" w:space="708"/>
          <w:docGrid w:linePitch="360"/>
        </w:sectPr>
      </w:pPr>
    </w:p>
    <w:p w14:paraId="6882F9F5" w14:textId="77777777" w:rsidR="008E7D6C" w:rsidRDefault="008E7D6C" w:rsidP="00B54542">
      <w:pPr>
        <w:pStyle w:val="NoSpacing"/>
        <w:rPr>
          <w:rFonts w:ascii="Arial" w:hAnsi="Arial" w:cs="Arial"/>
          <w:b/>
          <w:sz w:val="32"/>
          <w:szCs w:val="32"/>
        </w:rPr>
        <w:sectPr w:rsidR="008E7D6C" w:rsidSect="003A2EA7">
          <w:type w:val="continuous"/>
          <w:pgSz w:w="11906" w:h="16838" w:code="9"/>
          <w:pgMar w:top="851" w:right="851" w:bottom="851" w:left="851" w:header="454" w:footer="454" w:gutter="0"/>
          <w:cols w:space="708"/>
          <w:docGrid w:linePitch="360"/>
        </w:sectPr>
      </w:pPr>
    </w:p>
    <w:p w14:paraId="13B9BB8D" w14:textId="77777777" w:rsidR="00520EEB" w:rsidRDefault="00520EEB" w:rsidP="00421412">
      <w:pPr>
        <w:pStyle w:val="NoSpacing"/>
        <w:rPr>
          <w:rFonts w:ascii="Arial" w:hAnsi="Arial" w:cs="Arial"/>
          <w:b/>
          <w:sz w:val="32"/>
          <w:szCs w:val="32"/>
        </w:rPr>
      </w:pPr>
    </w:p>
    <w:p w14:paraId="580DF357" w14:textId="065205EB" w:rsidR="00421412" w:rsidRPr="00E64BFA" w:rsidRDefault="00421412" w:rsidP="00421412">
      <w:pPr>
        <w:pStyle w:val="NoSpacing"/>
        <w:rPr>
          <w:rFonts w:ascii="Arial" w:hAnsi="Arial" w:cs="Arial"/>
          <w:b/>
          <w:sz w:val="32"/>
          <w:szCs w:val="32"/>
        </w:rPr>
      </w:pPr>
      <w:r w:rsidRPr="00E64BFA">
        <w:rPr>
          <w:rFonts w:ascii="Arial" w:hAnsi="Arial" w:cs="Arial"/>
          <w:b/>
          <w:sz w:val="32"/>
          <w:szCs w:val="32"/>
        </w:rPr>
        <w:t>Code of Conduct</w:t>
      </w:r>
    </w:p>
    <w:p w14:paraId="06D471A0"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We treat each other with kindness and respect</w:t>
      </w:r>
    </w:p>
    <w:p w14:paraId="1F17BD9A" w14:textId="549E8650"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 xml:space="preserve">We </w:t>
      </w:r>
      <w:r w:rsidR="006B260B" w:rsidRPr="00D76A40">
        <w:rPr>
          <w:rFonts w:ascii="Arial" w:hAnsi="Arial" w:cs="Arial"/>
        </w:rPr>
        <w:t xml:space="preserve">always follow all </w:t>
      </w:r>
      <w:r w:rsidR="00F12D70" w:rsidRPr="00D76A40">
        <w:rPr>
          <w:rFonts w:ascii="Arial" w:hAnsi="Arial" w:cs="Arial"/>
        </w:rPr>
        <w:t>the school staff’s</w:t>
      </w:r>
      <w:r w:rsidR="006B260B" w:rsidRPr="00D76A40">
        <w:rPr>
          <w:rFonts w:ascii="Arial" w:hAnsi="Arial" w:cs="Arial"/>
        </w:rPr>
        <w:t xml:space="preserve"> directions</w:t>
      </w:r>
    </w:p>
    <w:p w14:paraId="6CD17271"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We consider the safety and well-being of all school staff, students and all members of the local community</w:t>
      </w:r>
    </w:p>
    <w:p w14:paraId="3A204D6A"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We respect other people and their property</w:t>
      </w:r>
    </w:p>
    <w:p w14:paraId="0446B8CC"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We care for our school environment and respect all school property</w:t>
      </w:r>
    </w:p>
    <w:p w14:paraId="282C230F"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We eat and play safely in the correct areas</w:t>
      </w:r>
    </w:p>
    <w:p w14:paraId="4049ABB9"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We remain on the school grounds</w:t>
      </w:r>
    </w:p>
    <w:p w14:paraId="654DB7AA"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Once we arrive at school for the day, we do not leave the school grounds.</w:t>
      </w:r>
    </w:p>
    <w:p w14:paraId="718BDE54" w14:textId="77777777" w:rsidR="00421412" w:rsidRPr="00D76A40" w:rsidRDefault="00421412" w:rsidP="00A725F4">
      <w:pPr>
        <w:pStyle w:val="NoSpacing"/>
        <w:numPr>
          <w:ilvl w:val="0"/>
          <w:numId w:val="23"/>
        </w:numPr>
        <w:spacing w:line="276" w:lineRule="auto"/>
        <w:ind w:hanging="357"/>
        <w:rPr>
          <w:rFonts w:ascii="Arial" w:hAnsi="Arial" w:cs="Arial"/>
        </w:rPr>
      </w:pPr>
      <w:r w:rsidRPr="00D76A40">
        <w:rPr>
          <w:rFonts w:ascii="Arial" w:hAnsi="Arial" w:cs="Arial"/>
        </w:rPr>
        <w:t>We do not bring toys, weapons or illegal substances onto the school property</w:t>
      </w:r>
    </w:p>
    <w:p w14:paraId="1DDD3A19" w14:textId="0EF4CA89" w:rsidR="00421412" w:rsidRPr="00D76A40" w:rsidRDefault="00421412" w:rsidP="00A725F4">
      <w:pPr>
        <w:pStyle w:val="NoSpacing"/>
        <w:numPr>
          <w:ilvl w:val="0"/>
          <w:numId w:val="23"/>
        </w:numPr>
        <w:spacing w:line="276" w:lineRule="auto"/>
        <w:ind w:hanging="357"/>
        <w:rPr>
          <w:rFonts w:ascii="Arial" w:hAnsi="Arial" w:cs="Arial"/>
        </w:rPr>
      </w:pPr>
      <w:r w:rsidRPr="1961BEE4">
        <w:rPr>
          <w:rFonts w:ascii="Arial" w:hAnsi="Arial" w:cs="Arial"/>
        </w:rPr>
        <w:t>If it is necessary to bring a mobile phone to school</w:t>
      </w:r>
      <w:r w:rsidR="00DD44CF" w:rsidRPr="1961BEE4">
        <w:rPr>
          <w:rFonts w:ascii="Arial" w:hAnsi="Arial" w:cs="Arial"/>
        </w:rPr>
        <w:t xml:space="preserve">, a Mobile Phone contract is completed by students and </w:t>
      </w:r>
      <w:r w:rsidR="00D3781B" w:rsidRPr="1961BEE4">
        <w:rPr>
          <w:rFonts w:ascii="Arial" w:hAnsi="Arial" w:cs="Arial"/>
        </w:rPr>
        <w:t>carers</w:t>
      </w:r>
      <w:r w:rsidR="00AC2CC3" w:rsidRPr="1961BEE4">
        <w:rPr>
          <w:rFonts w:ascii="Arial" w:hAnsi="Arial" w:cs="Arial"/>
        </w:rPr>
        <w:t xml:space="preserve">. </w:t>
      </w:r>
      <w:r w:rsidR="1B0AA021" w:rsidRPr="1961BEE4">
        <w:rPr>
          <w:rFonts w:ascii="Arial" w:hAnsi="Arial" w:cs="Arial"/>
        </w:rPr>
        <w:t>The</w:t>
      </w:r>
      <w:r w:rsidRPr="1961BEE4">
        <w:rPr>
          <w:rFonts w:ascii="Arial" w:hAnsi="Arial" w:cs="Arial"/>
        </w:rPr>
        <w:t xml:space="preserve"> </w:t>
      </w:r>
      <w:r w:rsidR="1B0AA021" w:rsidRPr="1961BEE4">
        <w:rPr>
          <w:rFonts w:ascii="Arial" w:hAnsi="Arial" w:cs="Arial"/>
        </w:rPr>
        <w:t xml:space="preserve">mobile phone is </w:t>
      </w:r>
      <w:r w:rsidR="00DD44CF" w:rsidRPr="1961BEE4">
        <w:rPr>
          <w:rFonts w:ascii="Arial" w:hAnsi="Arial" w:cs="Arial"/>
        </w:rPr>
        <w:t>signed in</w:t>
      </w:r>
      <w:r w:rsidRPr="1961BEE4">
        <w:rPr>
          <w:rFonts w:ascii="Arial" w:hAnsi="Arial" w:cs="Arial"/>
        </w:rPr>
        <w:t xml:space="preserve"> </w:t>
      </w:r>
      <w:r w:rsidR="00DD44CF" w:rsidRPr="1961BEE4">
        <w:rPr>
          <w:rFonts w:ascii="Arial" w:hAnsi="Arial" w:cs="Arial"/>
        </w:rPr>
        <w:t>to</w:t>
      </w:r>
      <w:r w:rsidRPr="1961BEE4">
        <w:rPr>
          <w:rFonts w:ascii="Arial" w:hAnsi="Arial" w:cs="Arial"/>
        </w:rPr>
        <w:t xml:space="preserve"> the front office</w:t>
      </w:r>
      <w:r w:rsidR="00DD44CF" w:rsidRPr="1961BEE4">
        <w:rPr>
          <w:rFonts w:ascii="Arial" w:hAnsi="Arial" w:cs="Arial"/>
        </w:rPr>
        <w:t xml:space="preserve"> daily</w:t>
      </w:r>
      <w:r w:rsidRPr="1961BEE4">
        <w:rPr>
          <w:rFonts w:ascii="Arial" w:hAnsi="Arial" w:cs="Arial"/>
        </w:rPr>
        <w:t>.</w:t>
      </w:r>
    </w:p>
    <w:p w14:paraId="3B0D59F8" w14:textId="1FB8E5F1" w:rsidR="00DD44CF" w:rsidRPr="00D76A40" w:rsidRDefault="00DD44CF" w:rsidP="00A725F4">
      <w:pPr>
        <w:pStyle w:val="NoSpacing"/>
        <w:numPr>
          <w:ilvl w:val="0"/>
          <w:numId w:val="23"/>
        </w:numPr>
        <w:spacing w:line="276" w:lineRule="auto"/>
        <w:ind w:hanging="357"/>
        <w:rPr>
          <w:rFonts w:ascii="Arial" w:hAnsi="Arial" w:cs="Arial"/>
        </w:rPr>
      </w:pPr>
      <w:r w:rsidRPr="00D76A40">
        <w:rPr>
          <w:rFonts w:ascii="Arial" w:hAnsi="Arial" w:cs="Arial"/>
        </w:rPr>
        <w:t>Smart watches are to be handed into the office daily from 8.30am – 3.00pm</w:t>
      </w:r>
      <w:r w:rsidR="00EC60A5">
        <w:rPr>
          <w:rFonts w:ascii="Arial" w:hAnsi="Arial" w:cs="Arial"/>
        </w:rPr>
        <w:t xml:space="preserve">. </w:t>
      </w:r>
      <w:r w:rsidR="00AF5DD7">
        <w:rPr>
          <w:rFonts w:ascii="Arial" w:hAnsi="Arial" w:cs="Arial"/>
        </w:rPr>
        <w:t>Only digital/analogy watches are to be worn during the day.</w:t>
      </w:r>
    </w:p>
    <w:p w14:paraId="4EE5F387" w14:textId="77777777" w:rsidR="00B54542" w:rsidRDefault="00B54542" w:rsidP="00B54542">
      <w:pPr>
        <w:pStyle w:val="NoSpacing"/>
        <w:rPr>
          <w:rFonts w:ascii="Arial" w:hAnsi="Arial" w:cs="Arial"/>
          <w:b/>
          <w:sz w:val="32"/>
          <w:szCs w:val="32"/>
        </w:rPr>
      </w:pPr>
    </w:p>
    <w:p w14:paraId="347EA0EC" w14:textId="77777777" w:rsidR="00A92FC0" w:rsidRDefault="00A92FC0" w:rsidP="00B54542">
      <w:pPr>
        <w:pStyle w:val="NoSpacing"/>
        <w:rPr>
          <w:rFonts w:ascii="Arial" w:hAnsi="Arial" w:cs="Arial"/>
          <w:b/>
          <w:sz w:val="32"/>
          <w:szCs w:val="32"/>
        </w:rPr>
      </w:pPr>
    </w:p>
    <w:p w14:paraId="1D2ADEF3" w14:textId="4F4E3661" w:rsidR="00421412" w:rsidRDefault="00421412" w:rsidP="00421412">
      <w:pPr>
        <w:pStyle w:val="NoSpacing"/>
        <w:rPr>
          <w:rFonts w:ascii="Arial" w:hAnsi="Arial" w:cs="Arial"/>
          <w:b/>
          <w:sz w:val="32"/>
          <w:szCs w:val="32"/>
        </w:rPr>
      </w:pPr>
      <w:r>
        <w:rPr>
          <w:rFonts w:ascii="Arial" w:hAnsi="Arial" w:cs="Arial"/>
          <w:b/>
          <w:sz w:val="32"/>
          <w:szCs w:val="32"/>
        </w:rPr>
        <w:t>Rights and Responsibilities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5172"/>
      </w:tblGrid>
      <w:tr w:rsidR="00421412" w:rsidRPr="005A3C24" w14:paraId="174C391F" w14:textId="77777777" w:rsidTr="1961BEE4">
        <w:trPr>
          <w:trHeight w:val="300"/>
        </w:trPr>
        <w:tc>
          <w:tcPr>
            <w:tcW w:w="4888" w:type="dxa"/>
          </w:tcPr>
          <w:p w14:paraId="753F5063" w14:textId="77777777" w:rsidR="00421412" w:rsidRPr="003A2EA7" w:rsidRDefault="00421412" w:rsidP="00A725F4">
            <w:pPr>
              <w:keepNext/>
              <w:spacing w:before="60" w:after="60" w:line="276" w:lineRule="auto"/>
              <w:outlineLvl w:val="1"/>
              <w:rPr>
                <w:rFonts w:eastAsia="Times New Roman" w:cs="Arial"/>
                <w:b/>
                <w:bCs/>
                <w:i/>
                <w:iCs/>
                <w:szCs w:val="22"/>
                <w:lang w:eastAsia="en-AU"/>
              </w:rPr>
            </w:pPr>
            <w:r w:rsidRPr="003A2EA7">
              <w:rPr>
                <w:rFonts w:eastAsia="Times New Roman" w:cs="Arial"/>
                <w:b/>
                <w:bCs/>
                <w:i/>
                <w:iCs/>
                <w:szCs w:val="22"/>
                <w:lang w:eastAsia="en-AU"/>
              </w:rPr>
              <w:t>Students have the right to:</w:t>
            </w:r>
          </w:p>
          <w:p w14:paraId="0EE87D58" w14:textId="2C55C0BF" w:rsidR="00421412" w:rsidRPr="003A2EA7" w:rsidRDefault="00421412" w:rsidP="00A725F4">
            <w:pPr>
              <w:numPr>
                <w:ilvl w:val="0"/>
                <w:numId w:val="7"/>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Learn and make progress at their own pace without </w:t>
            </w:r>
            <w:proofErr w:type="gramStart"/>
            <w:r w:rsidRPr="003A2EA7">
              <w:rPr>
                <w:rFonts w:eastAsia="Times New Roman" w:cs="Arial"/>
                <w:bCs/>
                <w:szCs w:val="22"/>
                <w:lang w:eastAsia="en-AU"/>
              </w:rPr>
              <w:t>disruption</w:t>
            </w:r>
            <w:r w:rsidR="005A3C24" w:rsidRPr="003A2EA7">
              <w:rPr>
                <w:rFonts w:eastAsia="Times New Roman" w:cs="Arial"/>
                <w:bCs/>
                <w:szCs w:val="22"/>
                <w:lang w:eastAsia="en-AU"/>
              </w:rPr>
              <w:t>;</w:t>
            </w:r>
            <w:proofErr w:type="gramEnd"/>
          </w:p>
          <w:p w14:paraId="65473763" w14:textId="3D91706E" w:rsidR="00421412" w:rsidRPr="003A2EA7" w:rsidRDefault="00421412" w:rsidP="00A725F4">
            <w:pPr>
              <w:numPr>
                <w:ilvl w:val="0"/>
                <w:numId w:val="7"/>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Be safe and happy at school and have their property </w:t>
            </w:r>
            <w:proofErr w:type="gramStart"/>
            <w:r w:rsidRPr="003A2EA7">
              <w:rPr>
                <w:rFonts w:eastAsia="Times New Roman" w:cs="Arial"/>
                <w:bCs/>
                <w:szCs w:val="22"/>
                <w:lang w:eastAsia="en-AU"/>
              </w:rPr>
              <w:t>respected</w:t>
            </w:r>
            <w:r w:rsidR="005A3C24" w:rsidRPr="003A2EA7">
              <w:rPr>
                <w:rFonts w:eastAsia="Times New Roman" w:cs="Arial"/>
                <w:bCs/>
                <w:szCs w:val="22"/>
                <w:lang w:eastAsia="en-AU"/>
              </w:rPr>
              <w:t>;</w:t>
            </w:r>
            <w:proofErr w:type="gramEnd"/>
          </w:p>
          <w:p w14:paraId="7824CB8B" w14:textId="0F92F29F" w:rsidR="00421412" w:rsidRPr="003A2EA7" w:rsidRDefault="00421412" w:rsidP="00A725F4">
            <w:pPr>
              <w:numPr>
                <w:ilvl w:val="0"/>
                <w:numId w:val="7"/>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Be treated with kindness, sensitivity, respect and </w:t>
            </w:r>
            <w:proofErr w:type="gramStart"/>
            <w:r w:rsidRPr="003A2EA7">
              <w:rPr>
                <w:rFonts w:eastAsia="Times New Roman" w:cs="Arial"/>
                <w:bCs/>
                <w:szCs w:val="22"/>
                <w:lang w:eastAsia="en-AU"/>
              </w:rPr>
              <w:t>dignity</w:t>
            </w:r>
            <w:r w:rsidR="005A3C24" w:rsidRPr="003A2EA7">
              <w:rPr>
                <w:rFonts w:eastAsia="Times New Roman" w:cs="Arial"/>
                <w:bCs/>
                <w:szCs w:val="22"/>
                <w:lang w:eastAsia="en-AU"/>
              </w:rPr>
              <w:t>;</w:t>
            </w:r>
            <w:proofErr w:type="gramEnd"/>
          </w:p>
          <w:p w14:paraId="36A199FE" w14:textId="58CDF7BD" w:rsidR="00421412" w:rsidRPr="003A2EA7" w:rsidRDefault="00421412" w:rsidP="00A725F4">
            <w:pPr>
              <w:numPr>
                <w:ilvl w:val="0"/>
                <w:numId w:val="7"/>
              </w:numPr>
              <w:spacing w:before="60" w:after="60" w:line="276" w:lineRule="auto"/>
              <w:ind w:right="0"/>
              <w:rPr>
                <w:rFonts w:eastAsia="Times New Roman" w:cs="Arial"/>
                <w:bCs/>
                <w:szCs w:val="22"/>
                <w:lang w:eastAsia="en-AU"/>
              </w:rPr>
            </w:pPr>
            <w:r w:rsidRPr="003A2EA7">
              <w:rPr>
                <w:rFonts w:eastAsia="Times New Roman" w:cs="Arial"/>
                <w:bCs/>
                <w:szCs w:val="22"/>
                <w:lang w:eastAsia="en-AU"/>
              </w:rPr>
              <w:t>The safety of and respect for their property</w:t>
            </w:r>
            <w:r w:rsidR="005A3C24" w:rsidRPr="003A2EA7">
              <w:rPr>
                <w:rFonts w:eastAsia="Times New Roman" w:cs="Arial"/>
                <w:bCs/>
                <w:szCs w:val="22"/>
                <w:lang w:eastAsia="en-AU"/>
              </w:rPr>
              <w:t>; and</w:t>
            </w:r>
          </w:p>
          <w:p w14:paraId="709D80E8" w14:textId="77777777" w:rsidR="00421412" w:rsidRPr="003A2EA7" w:rsidRDefault="00421412" w:rsidP="00A725F4">
            <w:pPr>
              <w:numPr>
                <w:ilvl w:val="0"/>
                <w:numId w:val="7"/>
              </w:numPr>
              <w:spacing w:before="60" w:after="60" w:line="276" w:lineRule="auto"/>
              <w:ind w:right="0"/>
              <w:rPr>
                <w:rFonts w:eastAsia="Times New Roman" w:cs="Arial"/>
                <w:bCs/>
                <w:szCs w:val="22"/>
                <w:lang w:eastAsia="en-AU"/>
              </w:rPr>
            </w:pPr>
            <w:r w:rsidRPr="003A2EA7">
              <w:rPr>
                <w:rFonts w:eastAsia="Times New Roman" w:cs="Arial"/>
                <w:bCs/>
                <w:szCs w:val="22"/>
                <w:lang w:eastAsia="en-AU"/>
              </w:rPr>
              <w:t>Contribute to a safe environment at school.</w:t>
            </w:r>
          </w:p>
        </w:tc>
        <w:tc>
          <w:tcPr>
            <w:tcW w:w="5172" w:type="dxa"/>
          </w:tcPr>
          <w:p w14:paraId="4692B12B" w14:textId="77777777" w:rsidR="00421412" w:rsidRPr="003A2EA7" w:rsidRDefault="00421412" w:rsidP="00A725F4">
            <w:pPr>
              <w:spacing w:before="60" w:after="60" w:line="276" w:lineRule="auto"/>
              <w:rPr>
                <w:rFonts w:eastAsia="Times New Roman" w:cs="Arial"/>
                <w:b/>
                <w:bCs/>
                <w:szCs w:val="22"/>
              </w:rPr>
            </w:pPr>
            <w:r w:rsidRPr="003A2EA7">
              <w:rPr>
                <w:rFonts w:eastAsia="Times New Roman" w:cs="Arial"/>
                <w:b/>
                <w:bCs/>
                <w:szCs w:val="22"/>
              </w:rPr>
              <w:t>Students have the responsibility to:</w:t>
            </w:r>
          </w:p>
          <w:p w14:paraId="14CEC504" w14:textId="65B4BF5A" w:rsidR="00421412" w:rsidRPr="003A2EA7" w:rsidRDefault="00421412" w:rsidP="00544209">
            <w:pPr>
              <w:numPr>
                <w:ilvl w:val="0"/>
                <w:numId w:val="8"/>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Work and allow others to work without </w:t>
            </w:r>
            <w:proofErr w:type="gramStart"/>
            <w:r w:rsidRPr="003A2EA7">
              <w:rPr>
                <w:rFonts w:eastAsia="Times New Roman" w:cs="Arial"/>
                <w:bCs/>
                <w:szCs w:val="22"/>
                <w:lang w:eastAsia="en-AU"/>
              </w:rPr>
              <w:t>disruption</w:t>
            </w:r>
            <w:r w:rsidR="005A3C24" w:rsidRPr="003A2EA7">
              <w:rPr>
                <w:rFonts w:eastAsia="Times New Roman" w:cs="Arial"/>
                <w:bCs/>
                <w:szCs w:val="22"/>
                <w:lang w:eastAsia="en-AU"/>
              </w:rPr>
              <w:t>;</w:t>
            </w:r>
            <w:proofErr w:type="gramEnd"/>
          </w:p>
          <w:p w14:paraId="1402A9F8" w14:textId="7AFDF054" w:rsidR="00544209" w:rsidRPr="008E23FC" w:rsidRDefault="00544209" w:rsidP="00544209">
            <w:pPr>
              <w:numPr>
                <w:ilvl w:val="0"/>
                <w:numId w:val="8"/>
              </w:numPr>
              <w:spacing w:before="60" w:after="60" w:line="276" w:lineRule="auto"/>
              <w:ind w:right="0"/>
              <w:rPr>
                <w:rFonts w:eastAsia="Times New Roman" w:cs="Arial"/>
                <w:bCs/>
                <w:i/>
                <w:iCs/>
                <w:szCs w:val="22"/>
                <w:lang w:eastAsia="en-AU"/>
              </w:rPr>
            </w:pPr>
            <w:r w:rsidRPr="008E23FC">
              <w:rPr>
                <w:rFonts w:eastAsia="Times New Roman" w:cs="Arial"/>
                <w:bCs/>
                <w:szCs w:val="22"/>
                <w:lang w:eastAsia="en-AU"/>
              </w:rPr>
              <w:t xml:space="preserve">Follow </w:t>
            </w:r>
            <w:r w:rsidR="006843AF" w:rsidRPr="008E23FC">
              <w:rPr>
                <w:rFonts w:eastAsia="Times New Roman" w:cs="Arial"/>
                <w:bCs/>
                <w:szCs w:val="22"/>
                <w:lang w:eastAsia="en-AU"/>
              </w:rPr>
              <w:t>adults’</w:t>
            </w:r>
            <w:r w:rsidRPr="008E23FC">
              <w:rPr>
                <w:rFonts w:eastAsia="Times New Roman" w:cs="Arial"/>
                <w:bCs/>
                <w:szCs w:val="22"/>
                <w:lang w:eastAsia="en-AU"/>
              </w:rPr>
              <w:t xml:space="preserve"> instructions and obey rules</w:t>
            </w:r>
            <w:r w:rsidR="006843AF" w:rsidRPr="008E23FC">
              <w:rPr>
                <w:rFonts w:eastAsia="Times New Roman" w:cs="Arial"/>
                <w:bCs/>
                <w:szCs w:val="22"/>
                <w:lang w:eastAsia="en-AU"/>
              </w:rPr>
              <w:t xml:space="preserve"> </w:t>
            </w:r>
            <w:r w:rsidR="006843AF" w:rsidRPr="00094177">
              <w:rPr>
                <w:rFonts w:eastAsia="Times New Roman" w:cs="Arial"/>
                <w:b/>
                <w:szCs w:val="22"/>
                <w:u w:val="single"/>
                <w:lang w:eastAsia="en-AU"/>
              </w:rPr>
              <w:t xml:space="preserve">without </w:t>
            </w:r>
            <w:proofErr w:type="gramStart"/>
            <w:r w:rsidR="006843AF" w:rsidRPr="00094177">
              <w:rPr>
                <w:rFonts w:eastAsia="Times New Roman" w:cs="Arial"/>
                <w:b/>
                <w:szCs w:val="22"/>
                <w:u w:val="single"/>
                <w:lang w:eastAsia="en-AU"/>
              </w:rPr>
              <w:t>backchat</w:t>
            </w:r>
            <w:r w:rsidRPr="008E23FC">
              <w:rPr>
                <w:rFonts w:eastAsia="Times New Roman" w:cs="Arial"/>
                <w:b/>
                <w:i/>
                <w:iCs/>
                <w:szCs w:val="22"/>
                <w:lang w:eastAsia="en-AU"/>
              </w:rPr>
              <w:t>;</w:t>
            </w:r>
            <w:proofErr w:type="gramEnd"/>
          </w:p>
          <w:p w14:paraId="5B68D503" w14:textId="765C54BF" w:rsidR="00421412" w:rsidRPr="003A2EA7" w:rsidRDefault="00421412" w:rsidP="00544209">
            <w:pPr>
              <w:numPr>
                <w:ilvl w:val="0"/>
                <w:numId w:val="8"/>
              </w:numPr>
              <w:spacing w:before="60" w:after="60" w:line="276" w:lineRule="auto"/>
              <w:ind w:right="0"/>
              <w:rPr>
                <w:rFonts w:eastAsia="Times New Roman" w:cs="Arial"/>
                <w:bCs/>
                <w:szCs w:val="22"/>
                <w:lang w:eastAsia="en-AU"/>
              </w:rPr>
            </w:pPr>
            <w:r w:rsidRPr="003A2EA7">
              <w:rPr>
                <w:rFonts w:eastAsia="Times New Roman" w:cs="Arial"/>
                <w:bCs/>
                <w:szCs w:val="22"/>
                <w:lang w:eastAsia="en-AU"/>
              </w:rPr>
              <w:t>Care for and respect others’, their own and school property</w:t>
            </w:r>
            <w:r w:rsidR="005A3C24" w:rsidRPr="003A2EA7">
              <w:rPr>
                <w:rFonts w:eastAsia="Times New Roman" w:cs="Arial"/>
                <w:bCs/>
                <w:szCs w:val="22"/>
                <w:lang w:eastAsia="en-AU"/>
              </w:rPr>
              <w:t>; and</w:t>
            </w:r>
          </w:p>
          <w:p w14:paraId="5FC0B485" w14:textId="4F2C2C94" w:rsidR="00421412" w:rsidRPr="003A2EA7" w:rsidRDefault="00421412" w:rsidP="00544209">
            <w:pPr>
              <w:numPr>
                <w:ilvl w:val="0"/>
                <w:numId w:val="8"/>
              </w:numPr>
              <w:spacing w:before="60" w:after="60" w:line="276" w:lineRule="auto"/>
              <w:ind w:right="0"/>
              <w:rPr>
                <w:rFonts w:eastAsia="Times New Roman" w:cs="Arial"/>
                <w:bCs/>
                <w:szCs w:val="22"/>
                <w:lang w:eastAsia="en-AU"/>
              </w:rPr>
            </w:pPr>
            <w:r w:rsidRPr="003A2EA7">
              <w:rPr>
                <w:rFonts w:eastAsia="Times New Roman" w:cs="Arial"/>
                <w:bCs/>
                <w:szCs w:val="22"/>
                <w:lang w:eastAsia="en-AU"/>
              </w:rPr>
              <w:t>Be kind, honest and respectful to others</w:t>
            </w:r>
            <w:r w:rsidR="005A3C24" w:rsidRPr="003A2EA7">
              <w:rPr>
                <w:rFonts w:eastAsia="Times New Roman" w:cs="Arial"/>
                <w:bCs/>
                <w:szCs w:val="22"/>
                <w:lang w:eastAsia="en-AU"/>
              </w:rPr>
              <w:t>.</w:t>
            </w:r>
          </w:p>
          <w:p w14:paraId="7EDA49C0" w14:textId="77777777" w:rsidR="00421412" w:rsidRPr="003A2EA7" w:rsidRDefault="00421412" w:rsidP="00A725F4">
            <w:pPr>
              <w:spacing w:before="60" w:after="60" w:line="276" w:lineRule="auto"/>
              <w:rPr>
                <w:rFonts w:eastAsia="Times New Roman" w:cs="Arial"/>
                <w:bCs/>
                <w:szCs w:val="22"/>
                <w:lang w:eastAsia="en-AU"/>
              </w:rPr>
            </w:pPr>
          </w:p>
        </w:tc>
      </w:tr>
      <w:tr w:rsidR="00421412" w:rsidRPr="005A3C24" w14:paraId="739DC0CF" w14:textId="77777777" w:rsidTr="1961BEE4">
        <w:trPr>
          <w:trHeight w:val="300"/>
        </w:trPr>
        <w:tc>
          <w:tcPr>
            <w:tcW w:w="4888" w:type="dxa"/>
          </w:tcPr>
          <w:p w14:paraId="6238232A" w14:textId="71F2BF90" w:rsidR="00421412" w:rsidRPr="003A2EA7" w:rsidRDefault="00094177" w:rsidP="00A725F4">
            <w:pPr>
              <w:keepNext/>
              <w:spacing w:before="60" w:after="60" w:line="276" w:lineRule="auto"/>
              <w:outlineLvl w:val="1"/>
              <w:rPr>
                <w:rFonts w:eastAsia="Times New Roman" w:cs="Arial"/>
                <w:b/>
                <w:bCs/>
                <w:i/>
                <w:iCs/>
                <w:szCs w:val="22"/>
                <w:lang w:eastAsia="en-AU"/>
              </w:rPr>
            </w:pPr>
            <w:r>
              <w:rPr>
                <w:rFonts w:eastAsia="Times New Roman" w:cs="Arial"/>
                <w:b/>
                <w:bCs/>
                <w:i/>
                <w:iCs/>
                <w:szCs w:val="22"/>
                <w:lang w:eastAsia="en-AU"/>
              </w:rPr>
              <w:t>Al</w:t>
            </w:r>
            <w:r w:rsidRPr="00094177">
              <w:rPr>
                <w:rFonts w:eastAsia="Times New Roman" w:cs="Arial"/>
                <w:b/>
                <w:bCs/>
                <w:i/>
                <w:iCs/>
                <w:szCs w:val="22"/>
                <w:lang w:eastAsia="en-AU"/>
              </w:rPr>
              <w:t>l</w:t>
            </w:r>
            <w:r w:rsidR="00241DCA" w:rsidRPr="00094177">
              <w:rPr>
                <w:rFonts w:eastAsia="Times New Roman" w:cs="Arial"/>
                <w:b/>
                <w:bCs/>
                <w:i/>
                <w:iCs/>
                <w:szCs w:val="22"/>
                <w:lang w:eastAsia="en-AU"/>
              </w:rPr>
              <w:t xml:space="preserve"> Staff</w:t>
            </w:r>
            <w:r w:rsidR="00421412" w:rsidRPr="00094177">
              <w:rPr>
                <w:rFonts w:eastAsia="Times New Roman" w:cs="Arial"/>
                <w:b/>
                <w:bCs/>
                <w:i/>
                <w:iCs/>
                <w:szCs w:val="22"/>
                <w:lang w:eastAsia="en-AU"/>
              </w:rPr>
              <w:t xml:space="preserve"> have</w:t>
            </w:r>
            <w:r w:rsidR="00421412" w:rsidRPr="003A2EA7">
              <w:rPr>
                <w:rFonts w:eastAsia="Times New Roman" w:cs="Arial"/>
                <w:b/>
                <w:bCs/>
                <w:i/>
                <w:iCs/>
                <w:szCs w:val="22"/>
                <w:lang w:eastAsia="en-AU"/>
              </w:rPr>
              <w:t xml:space="preserve"> the right to:</w:t>
            </w:r>
          </w:p>
          <w:p w14:paraId="79A92BFF" w14:textId="70A601B9" w:rsidR="00421412" w:rsidRPr="003A2EA7" w:rsidRDefault="00421412" w:rsidP="00A725F4">
            <w:pPr>
              <w:numPr>
                <w:ilvl w:val="0"/>
                <w:numId w:val="14"/>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Be happy and safe at </w:t>
            </w:r>
            <w:proofErr w:type="gramStart"/>
            <w:r w:rsidRPr="003A2EA7">
              <w:rPr>
                <w:rFonts w:eastAsia="Times New Roman" w:cs="Arial"/>
                <w:bCs/>
                <w:szCs w:val="22"/>
                <w:lang w:eastAsia="en-AU"/>
              </w:rPr>
              <w:t>school</w:t>
            </w:r>
            <w:r w:rsidR="005A3C24" w:rsidRPr="003A2EA7">
              <w:rPr>
                <w:rFonts w:eastAsia="Times New Roman" w:cs="Arial"/>
                <w:bCs/>
                <w:szCs w:val="22"/>
                <w:lang w:eastAsia="en-AU"/>
              </w:rPr>
              <w:t>;</w:t>
            </w:r>
            <w:proofErr w:type="gramEnd"/>
          </w:p>
          <w:p w14:paraId="136F2CAF" w14:textId="2B9CFDE9" w:rsidR="00421412" w:rsidRPr="003A2EA7" w:rsidRDefault="00421412" w:rsidP="00A725F4">
            <w:pPr>
              <w:numPr>
                <w:ilvl w:val="0"/>
                <w:numId w:val="13"/>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Teach without </w:t>
            </w:r>
            <w:proofErr w:type="gramStart"/>
            <w:r w:rsidRPr="003A2EA7">
              <w:rPr>
                <w:rFonts w:eastAsia="Times New Roman" w:cs="Arial"/>
                <w:bCs/>
                <w:szCs w:val="22"/>
                <w:lang w:eastAsia="en-AU"/>
              </w:rPr>
              <w:t>disruption</w:t>
            </w:r>
            <w:r w:rsidR="005A3C24" w:rsidRPr="003A2EA7">
              <w:rPr>
                <w:rFonts w:eastAsia="Times New Roman" w:cs="Arial"/>
                <w:bCs/>
                <w:szCs w:val="22"/>
                <w:lang w:eastAsia="en-AU"/>
              </w:rPr>
              <w:t>;</w:t>
            </w:r>
            <w:proofErr w:type="gramEnd"/>
          </w:p>
          <w:p w14:paraId="6B626FA8" w14:textId="040039AE" w:rsidR="00421412" w:rsidRPr="003A2EA7" w:rsidRDefault="00421412" w:rsidP="00A725F4">
            <w:pPr>
              <w:numPr>
                <w:ilvl w:val="0"/>
                <w:numId w:val="9"/>
              </w:numPr>
              <w:spacing w:before="60" w:after="60" w:line="276" w:lineRule="auto"/>
              <w:ind w:right="0"/>
              <w:rPr>
                <w:rFonts w:eastAsia="Times New Roman" w:cs="Arial"/>
                <w:bCs/>
                <w:szCs w:val="22"/>
                <w:lang w:eastAsia="en-AU"/>
              </w:rPr>
            </w:pPr>
            <w:r w:rsidRPr="003A2EA7">
              <w:rPr>
                <w:rFonts w:eastAsia="Times New Roman" w:cs="Arial"/>
                <w:bCs/>
                <w:szCs w:val="22"/>
                <w:lang w:eastAsia="en-AU"/>
              </w:rPr>
              <w:t>Be treated with honesty, respect and dignity</w:t>
            </w:r>
            <w:r w:rsidR="005A3C24" w:rsidRPr="003A2EA7">
              <w:rPr>
                <w:rFonts w:eastAsia="Times New Roman" w:cs="Arial"/>
                <w:bCs/>
                <w:szCs w:val="22"/>
                <w:lang w:eastAsia="en-AU"/>
              </w:rPr>
              <w:t>; and</w:t>
            </w:r>
          </w:p>
          <w:p w14:paraId="3A627153" w14:textId="0418768B" w:rsidR="00421412" w:rsidRPr="003A2EA7" w:rsidRDefault="00421412" w:rsidP="00A725F4">
            <w:pPr>
              <w:numPr>
                <w:ilvl w:val="0"/>
                <w:numId w:val="9"/>
              </w:numPr>
              <w:spacing w:before="60" w:after="60" w:line="276" w:lineRule="auto"/>
              <w:ind w:right="0"/>
              <w:rPr>
                <w:rFonts w:eastAsia="Times New Roman" w:cs="Arial"/>
                <w:bCs/>
                <w:szCs w:val="22"/>
                <w:lang w:eastAsia="en-AU"/>
              </w:rPr>
            </w:pPr>
            <w:r w:rsidRPr="003A2EA7">
              <w:rPr>
                <w:rFonts w:eastAsia="Times New Roman" w:cs="Arial"/>
                <w:bCs/>
                <w:szCs w:val="22"/>
                <w:lang w:eastAsia="en-AU"/>
              </w:rPr>
              <w:t>The safety of and respect for their property</w:t>
            </w:r>
            <w:r w:rsidR="005A3C24" w:rsidRPr="003A2EA7">
              <w:rPr>
                <w:rFonts w:eastAsia="Times New Roman" w:cs="Arial"/>
                <w:bCs/>
                <w:szCs w:val="22"/>
                <w:lang w:eastAsia="en-AU"/>
              </w:rPr>
              <w:t>.</w:t>
            </w:r>
          </w:p>
          <w:p w14:paraId="6DA24934" w14:textId="77777777" w:rsidR="00421412" w:rsidRPr="003A2EA7" w:rsidRDefault="00421412" w:rsidP="00A725F4">
            <w:pPr>
              <w:spacing w:before="60" w:after="60" w:line="276" w:lineRule="auto"/>
              <w:rPr>
                <w:rFonts w:eastAsia="Times New Roman" w:cs="Arial"/>
                <w:bCs/>
                <w:szCs w:val="22"/>
                <w:lang w:eastAsia="en-AU"/>
              </w:rPr>
            </w:pPr>
          </w:p>
          <w:p w14:paraId="05DF37BF" w14:textId="77777777" w:rsidR="00421412" w:rsidRPr="003A2EA7" w:rsidRDefault="00421412" w:rsidP="00A725F4">
            <w:pPr>
              <w:spacing w:before="60" w:after="60" w:line="276" w:lineRule="auto"/>
              <w:rPr>
                <w:rFonts w:eastAsia="Times New Roman" w:cs="Arial"/>
                <w:bCs/>
                <w:szCs w:val="22"/>
                <w:lang w:eastAsia="en-AU"/>
              </w:rPr>
            </w:pPr>
          </w:p>
        </w:tc>
        <w:tc>
          <w:tcPr>
            <w:tcW w:w="5172" w:type="dxa"/>
          </w:tcPr>
          <w:p w14:paraId="5F6A4492" w14:textId="2EAA6729" w:rsidR="00421412" w:rsidRPr="003A2EA7" w:rsidRDefault="00094177" w:rsidP="00A725F4">
            <w:pPr>
              <w:keepNext/>
              <w:spacing w:before="60" w:after="60" w:line="276" w:lineRule="auto"/>
              <w:outlineLvl w:val="1"/>
              <w:rPr>
                <w:rFonts w:eastAsia="Times New Roman" w:cs="Arial"/>
                <w:b/>
                <w:bCs/>
                <w:i/>
                <w:iCs/>
                <w:szCs w:val="22"/>
                <w:lang w:eastAsia="en-AU"/>
              </w:rPr>
            </w:pPr>
            <w:r w:rsidRPr="00094177">
              <w:rPr>
                <w:rFonts w:eastAsia="Times New Roman" w:cs="Arial"/>
                <w:b/>
                <w:bCs/>
                <w:i/>
                <w:iCs/>
                <w:szCs w:val="22"/>
                <w:lang w:eastAsia="en-AU"/>
              </w:rPr>
              <w:t>All</w:t>
            </w:r>
            <w:r w:rsidR="00241DCA" w:rsidRPr="00094177">
              <w:rPr>
                <w:rFonts w:eastAsia="Times New Roman" w:cs="Arial"/>
                <w:b/>
                <w:bCs/>
                <w:i/>
                <w:iCs/>
                <w:szCs w:val="22"/>
                <w:lang w:eastAsia="en-AU"/>
              </w:rPr>
              <w:t xml:space="preserve"> Staff</w:t>
            </w:r>
            <w:r w:rsidR="00421412" w:rsidRPr="00094177">
              <w:rPr>
                <w:rFonts w:eastAsia="Times New Roman" w:cs="Arial"/>
                <w:b/>
                <w:bCs/>
                <w:i/>
                <w:iCs/>
                <w:szCs w:val="22"/>
                <w:lang w:eastAsia="en-AU"/>
              </w:rPr>
              <w:t xml:space="preserve"> have</w:t>
            </w:r>
            <w:r w:rsidR="00421412" w:rsidRPr="003A2EA7">
              <w:rPr>
                <w:rFonts w:eastAsia="Times New Roman" w:cs="Arial"/>
                <w:b/>
                <w:bCs/>
                <w:i/>
                <w:iCs/>
                <w:szCs w:val="22"/>
                <w:lang w:eastAsia="en-AU"/>
              </w:rPr>
              <w:t xml:space="preserve"> the responsibility to:</w:t>
            </w:r>
          </w:p>
          <w:p w14:paraId="3A8F8DF4" w14:textId="655AF0F6" w:rsidR="00421412" w:rsidRPr="003A2EA7" w:rsidRDefault="00421412" w:rsidP="00A725F4">
            <w:pPr>
              <w:numPr>
                <w:ilvl w:val="0"/>
                <w:numId w:val="10"/>
              </w:numPr>
              <w:spacing w:before="60" w:after="60" w:line="276" w:lineRule="auto"/>
              <w:ind w:right="0"/>
              <w:rPr>
                <w:rFonts w:eastAsia="Times New Roman" w:cs="Arial"/>
                <w:bCs/>
                <w:szCs w:val="22"/>
                <w:lang w:eastAsia="en-AU"/>
              </w:rPr>
            </w:pPr>
            <w:r w:rsidRPr="00094177">
              <w:rPr>
                <w:rFonts w:eastAsia="Times New Roman" w:cs="Arial"/>
                <w:bCs/>
                <w:szCs w:val="22"/>
                <w:lang w:eastAsia="en-AU"/>
              </w:rPr>
              <w:t>Teach</w:t>
            </w:r>
            <w:r w:rsidR="00241DCA" w:rsidRPr="00094177">
              <w:rPr>
                <w:rFonts w:eastAsia="Times New Roman" w:cs="Arial"/>
                <w:bCs/>
                <w:szCs w:val="22"/>
                <w:lang w:eastAsia="en-AU"/>
              </w:rPr>
              <w:t>/support</w:t>
            </w:r>
            <w:r w:rsidRPr="003A2EA7">
              <w:rPr>
                <w:rFonts w:eastAsia="Times New Roman" w:cs="Arial"/>
                <w:bCs/>
                <w:szCs w:val="22"/>
                <w:lang w:eastAsia="en-AU"/>
              </w:rPr>
              <w:t xml:space="preserve"> students at the point of their individual need, enabling them to make progress and achieve </w:t>
            </w:r>
            <w:proofErr w:type="gramStart"/>
            <w:r w:rsidRPr="003A2EA7">
              <w:rPr>
                <w:rFonts w:eastAsia="Times New Roman" w:cs="Arial"/>
                <w:bCs/>
                <w:szCs w:val="22"/>
                <w:lang w:eastAsia="en-AU"/>
              </w:rPr>
              <w:t>success</w:t>
            </w:r>
            <w:r w:rsidR="005A3C24" w:rsidRPr="003A2EA7">
              <w:rPr>
                <w:rFonts w:eastAsia="Times New Roman" w:cs="Arial"/>
                <w:bCs/>
                <w:szCs w:val="22"/>
                <w:lang w:eastAsia="en-AU"/>
              </w:rPr>
              <w:t>;</w:t>
            </w:r>
            <w:proofErr w:type="gramEnd"/>
          </w:p>
          <w:p w14:paraId="30458FC6" w14:textId="47707C2F" w:rsidR="00421412" w:rsidRPr="003A2EA7" w:rsidRDefault="00421412" w:rsidP="00A725F4">
            <w:pPr>
              <w:numPr>
                <w:ilvl w:val="0"/>
                <w:numId w:val="10"/>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Provide students with a relevant </w:t>
            </w:r>
            <w:proofErr w:type="gramStart"/>
            <w:r w:rsidRPr="003A2EA7">
              <w:rPr>
                <w:rFonts w:eastAsia="Times New Roman" w:cs="Arial"/>
                <w:bCs/>
                <w:szCs w:val="22"/>
                <w:lang w:eastAsia="en-AU"/>
              </w:rPr>
              <w:t>curriculum</w:t>
            </w:r>
            <w:r w:rsidR="005A3C24" w:rsidRPr="003A2EA7">
              <w:rPr>
                <w:rFonts w:eastAsia="Times New Roman" w:cs="Arial"/>
                <w:bCs/>
                <w:szCs w:val="22"/>
                <w:lang w:eastAsia="en-AU"/>
              </w:rPr>
              <w:t>;</w:t>
            </w:r>
            <w:proofErr w:type="gramEnd"/>
          </w:p>
          <w:p w14:paraId="77A9795D" w14:textId="4158E7EC" w:rsidR="00421412" w:rsidRPr="003A2EA7" w:rsidRDefault="00421412" w:rsidP="00A725F4">
            <w:pPr>
              <w:numPr>
                <w:ilvl w:val="0"/>
                <w:numId w:val="10"/>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Inform parents/guardians of their child’s </w:t>
            </w:r>
            <w:proofErr w:type="gramStart"/>
            <w:r w:rsidRPr="003A2EA7">
              <w:rPr>
                <w:rFonts w:eastAsia="Times New Roman" w:cs="Arial"/>
                <w:bCs/>
                <w:szCs w:val="22"/>
                <w:lang w:eastAsia="en-AU"/>
              </w:rPr>
              <w:t>progress</w:t>
            </w:r>
            <w:r w:rsidR="005A3C24" w:rsidRPr="003A2EA7">
              <w:rPr>
                <w:rFonts w:eastAsia="Times New Roman" w:cs="Arial"/>
                <w:bCs/>
                <w:szCs w:val="22"/>
                <w:lang w:eastAsia="en-AU"/>
              </w:rPr>
              <w:t>;</w:t>
            </w:r>
            <w:proofErr w:type="gramEnd"/>
          </w:p>
          <w:p w14:paraId="3BA1EE34" w14:textId="66BB78DD" w:rsidR="00421412" w:rsidRPr="003A2EA7" w:rsidRDefault="00421412" w:rsidP="00A725F4">
            <w:pPr>
              <w:numPr>
                <w:ilvl w:val="0"/>
                <w:numId w:val="10"/>
              </w:numPr>
              <w:spacing w:before="60" w:after="60" w:line="276" w:lineRule="auto"/>
              <w:ind w:right="0"/>
              <w:rPr>
                <w:rFonts w:eastAsia="Times New Roman" w:cs="Arial"/>
                <w:bCs/>
                <w:szCs w:val="22"/>
                <w:lang w:eastAsia="en-AU"/>
              </w:rPr>
            </w:pPr>
            <w:r w:rsidRPr="003A2EA7">
              <w:rPr>
                <w:rFonts w:eastAsia="Times New Roman" w:cs="Arial"/>
                <w:bCs/>
                <w:szCs w:val="22"/>
                <w:lang w:eastAsia="en-AU"/>
              </w:rPr>
              <w:t>Provide a positive, caring and safe learning environment</w:t>
            </w:r>
            <w:r w:rsidR="005A3C24" w:rsidRPr="003A2EA7">
              <w:rPr>
                <w:rFonts w:eastAsia="Times New Roman" w:cs="Arial"/>
                <w:bCs/>
                <w:szCs w:val="22"/>
                <w:lang w:eastAsia="en-AU"/>
              </w:rPr>
              <w:t>; and</w:t>
            </w:r>
          </w:p>
          <w:p w14:paraId="4E3C1FD3" w14:textId="41189C90" w:rsidR="00421412" w:rsidRPr="003A2EA7" w:rsidRDefault="00421412" w:rsidP="00A725F4">
            <w:pPr>
              <w:numPr>
                <w:ilvl w:val="0"/>
                <w:numId w:val="10"/>
              </w:numPr>
              <w:spacing w:before="60" w:after="60" w:line="276" w:lineRule="auto"/>
              <w:ind w:right="0"/>
              <w:rPr>
                <w:rFonts w:eastAsia="Times New Roman" w:cs="Arial"/>
                <w:bCs/>
                <w:szCs w:val="22"/>
                <w:lang w:eastAsia="en-AU"/>
              </w:rPr>
            </w:pPr>
            <w:r w:rsidRPr="003A2EA7">
              <w:rPr>
                <w:rFonts w:eastAsia="Times New Roman" w:cs="Arial"/>
                <w:bCs/>
                <w:szCs w:val="22"/>
                <w:lang w:eastAsia="en-AU"/>
              </w:rPr>
              <w:t>Treat others with honesty, respect and dignity</w:t>
            </w:r>
            <w:r w:rsidR="005A3C24" w:rsidRPr="003A2EA7">
              <w:rPr>
                <w:rFonts w:eastAsia="Times New Roman" w:cs="Arial"/>
                <w:bCs/>
                <w:szCs w:val="22"/>
                <w:lang w:eastAsia="en-AU"/>
              </w:rPr>
              <w:t>.</w:t>
            </w:r>
          </w:p>
        </w:tc>
      </w:tr>
    </w:tbl>
    <w:p w14:paraId="5807B818" w14:textId="77777777" w:rsidR="006843AF" w:rsidRDefault="006843AF">
      <w: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5172"/>
      </w:tblGrid>
      <w:tr w:rsidR="00421412" w:rsidRPr="005A3C24" w14:paraId="046DC9D4" w14:textId="77777777" w:rsidTr="1961BEE4">
        <w:trPr>
          <w:trHeight w:val="300"/>
        </w:trPr>
        <w:tc>
          <w:tcPr>
            <w:tcW w:w="4888" w:type="dxa"/>
          </w:tcPr>
          <w:p w14:paraId="05FAB944" w14:textId="7AF9B0FC" w:rsidR="00421412" w:rsidRPr="003A2EA7" w:rsidRDefault="00421412" w:rsidP="00A725F4">
            <w:pPr>
              <w:keepNext/>
              <w:spacing w:before="60" w:after="60" w:line="276" w:lineRule="auto"/>
              <w:outlineLvl w:val="1"/>
              <w:rPr>
                <w:rFonts w:eastAsia="Times New Roman" w:cs="Arial"/>
                <w:b/>
                <w:bCs/>
                <w:i/>
                <w:iCs/>
                <w:szCs w:val="22"/>
                <w:lang w:eastAsia="en-AU"/>
              </w:rPr>
            </w:pPr>
            <w:r w:rsidRPr="003A2EA7">
              <w:rPr>
                <w:rFonts w:eastAsia="Times New Roman" w:cs="Arial"/>
                <w:i/>
                <w:iCs/>
                <w:szCs w:val="22"/>
                <w:lang w:eastAsia="en-AU"/>
              </w:rPr>
              <w:lastRenderedPageBreak/>
              <w:br w:type="page"/>
            </w:r>
            <w:r w:rsidRPr="003A2EA7">
              <w:rPr>
                <w:rFonts w:eastAsia="Times New Roman" w:cs="Arial"/>
                <w:b/>
                <w:bCs/>
                <w:i/>
                <w:iCs/>
                <w:szCs w:val="22"/>
                <w:lang w:eastAsia="en-AU"/>
              </w:rPr>
              <w:t>Parents have the right to:</w:t>
            </w:r>
          </w:p>
          <w:p w14:paraId="2DC37354" w14:textId="17B17FE3" w:rsidR="00421412" w:rsidRPr="003A2EA7" w:rsidRDefault="00421412" w:rsidP="00A725F4">
            <w:pPr>
              <w:numPr>
                <w:ilvl w:val="0"/>
                <w:numId w:val="11"/>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Be informed about curriculum material, behaviour management procedures and decisions, and those affecting their child’s health and </w:t>
            </w:r>
            <w:proofErr w:type="gramStart"/>
            <w:r w:rsidRPr="003A2EA7">
              <w:rPr>
                <w:rFonts w:eastAsia="Times New Roman" w:cs="Arial"/>
                <w:bCs/>
                <w:szCs w:val="22"/>
                <w:lang w:eastAsia="en-AU"/>
              </w:rPr>
              <w:t>wellbeing</w:t>
            </w:r>
            <w:r w:rsidR="005A3C24" w:rsidRPr="003A2EA7">
              <w:rPr>
                <w:rFonts w:eastAsia="Times New Roman" w:cs="Arial"/>
                <w:bCs/>
                <w:szCs w:val="22"/>
                <w:lang w:eastAsia="en-AU"/>
              </w:rPr>
              <w:t>;</w:t>
            </w:r>
            <w:proofErr w:type="gramEnd"/>
          </w:p>
          <w:p w14:paraId="415FEF37" w14:textId="3B7F59B4" w:rsidR="00421412" w:rsidRPr="003A2EA7" w:rsidRDefault="00421412" w:rsidP="00A725F4">
            <w:pPr>
              <w:numPr>
                <w:ilvl w:val="0"/>
                <w:numId w:val="11"/>
              </w:numPr>
              <w:spacing w:before="60" w:after="60" w:line="276" w:lineRule="auto"/>
              <w:ind w:right="0"/>
              <w:rPr>
                <w:rFonts w:eastAsia="Times New Roman" w:cs="Arial"/>
                <w:bCs/>
                <w:szCs w:val="22"/>
                <w:lang w:eastAsia="en-AU"/>
              </w:rPr>
            </w:pPr>
            <w:r w:rsidRPr="003A2EA7">
              <w:rPr>
                <w:rFonts w:eastAsia="Times New Roman" w:cs="Arial"/>
                <w:bCs/>
                <w:szCs w:val="22"/>
                <w:lang w:eastAsia="en-AU"/>
              </w:rPr>
              <w:t>Be informed of their child’s progress</w:t>
            </w:r>
            <w:r w:rsidR="005A3C24" w:rsidRPr="003A2EA7">
              <w:rPr>
                <w:rFonts w:eastAsia="Times New Roman" w:cs="Arial"/>
                <w:bCs/>
                <w:szCs w:val="22"/>
                <w:lang w:eastAsia="en-AU"/>
              </w:rPr>
              <w:t>; and</w:t>
            </w:r>
          </w:p>
          <w:p w14:paraId="68167A77" w14:textId="1FA12516" w:rsidR="00421412" w:rsidRPr="003A2EA7" w:rsidRDefault="00421412" w:rsidP="00A725F4">
            <w:pPr>
              <w:numPr>
                <w:ilvl w:val="0"/>
                <w:numId w:val="11"/>
              </w:numPr>
              <w:spacing w:before="60" w:after="60" w:line="276" w:lineRule="auto"/>
              <w:ind w:right="0"/>
              <w:rPr>
                <w:rFonts w:eastAsia="Times New Roman" w:cs="Arial"/>
                <w:bCs/>
                <w:szCs w:val="22"/>
                <w:lang w:eastAsia="en-AU"/>
              </w:rPr>
            </w:pPr>
            <w:r w:rsidRPr="003A2EA7">
              <w:rPr>
                <w:rFonts w:eastAsia="Times New Roman" w:cs="Arial"/>
                <w:bCs/>
                <w:szCs w:val="22"/>
                <w:lang w:eastAsia="en-AU"/>
              </w:rPr>
              <w:t>Be heard on matters related to their child’s education</w:t>
            </w:r>
            <w:r w:rsidR="005A3C24" w:rsidRPr="003A2EA7">
              <w:rPr>
                <w:rFonts w:eastAsia="Times New Roman" w:cs="Arial"/>
                <w:bCs/>
                <w:szCs w:val="22"/>
                <w:lang w:eastAsia="en-AU"/>
              </w:rPr>
              <w:t>.</w:t>
            </w:r>
          </w:p>
          <w:p w14:paraId="416513E0" w14:textId="77777777" w:rsidR="00421412" w:rsidRPr="003A2EA7" w:rsidRDefault="00421412" w:rsidP="00A725F4">
            <w:pPr>
              <w:spacing w:before="60" w:after="60" w:line="276" w:lineRule="auto"/>
              <w:rPr>
                <w:rFonts w:eastAsia="Times New Roman" w:cs="Arial"/>
                <w:bCs/>
                <w:szCs w:val="22"/>
                <w:lang w:eastAsia="en-AU"/>
              </w:rPr>
            </w:pPr>
          </w:p>
          <w:p w14:paraId="5DB860C0" w14:textId="77777777" w:rsidR="00421412" w:rsidRPr="003A2EA7" w:rsidRDefault="00421412" w:rsidP="00A725F4">
            <w:pPr>
              <w:spacing w:before="60" w:after="60" w:line="276" w:lineRule="auto"/>
              <w:rPr>
                <w:rFonts w:eastAsia="Times New Roman" w:cs="Arial"/>
                <w:bCs/>
                <w:szCs w:val="22"/>
                <w:lang w:eastAsia="en-AU"/>
              </w:rPr>
            </w:pPr>
          </w:p>
        </w:tc>
        <w:tc>
          <w:tcPr>
            <w:tcW w:w="5172" w:type="dxa"/>
          </w:tcPr>
          <w:p w14:paraId="05648091" w14:textId="77777777" w:rsidR="00421412" w:rsidRPr="003A2EA7" w:rsidRDefault="00421412" w:rsidP="00A725F4">
            <w:pPr>
              <w:keepNext/>
              <w:spacing w:before="60" w:after="60" w:line="276" w:lineRule="auto"/>
              <w:outlineLvl w:val="1"/>
              <w:rPr>
                <w:rFonts w:eastAsia="Times New Roman" w:cs="Arial"/>
                <w:b/>
                <w:bCs/>
                <w:i/>
                <w:iCs/>
                <w:szCs w:val="22"/>
                <w:lang w:eastAsia="en-AU"/>
              </w:rPr>
            </w:pPr>
            <w:r w:rsidRPr="003A2EA7">
              <w:rPr>
                <w:rFonts w:eastAsia="Times New Roman" w:cs="Arial"/>
                <w:b/>
                <w:bCs/>
                <w:i/>
                <w:iCs/>
                <w:szCs w:val="22"/>
                <w:lang w:eastAsia="en-AU"/>
              </w:rPr>
              <w:t>Parents have the responsibility to:</w:t>
            </w:r>
          </w:p>
          <w:p w14:paraId="022B9604" w14:textId="683B17D4" w:rsidR="00421412" w:rsidRPr="003A2EA7" w:rsidRDefault="00421412" w:rsidP="00A725F4">
            <w:pPr>
              <w:numPr>
                <w:ilvl w:val="0"/>
                <w:numId w:val="12"/>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Ensure that their child is punctual and attends </w:t>
            </w:r>
            <w:proofErr w:type="gramStart"/>
            <w:r w:rsidRPr="003A2EA7">
              <w:rPr>
                <w:rFonts w:eastAsia="Times New Roman" w:cs="Arial"/>
                <w:bCs/>
                <w:szCs w:val="22"/>
                <w:lang w:eastAsia="en-AU"/>
              </w:rPr>
              <w:t>school</w:t>
            </w:r>
            <w:r w:rsidR="005A3C24" w:rsidRPr="003A2EA7">
              <w:rPr>
                <w:rFonts w:eastAsia="Times New Roman" w:cs="Arial"/>
                <w:bCs/>
                <w:szCs w:val="22"/>
                <w:lang w:eastAsia="en-AU"/>
              </w:rPr>
              <w:t>;</w:t>
            </w:r>
            <w:proofErr w:type="gramEnd"/>
          </w:p>
          <w:p w14:paraId="5D26C455" w14:textId="3E0DFFD9" w:rsidR="00421412" w:rsidRPr="003A2EA7" w:rsidRDefault="00421412" w:rsidP="00A725F4">
            <w:pPr>
              <w:numPr>
                <w:ilvl w:val="0"/>
                <w:numId w:val="12"/>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Ensure that the physical and emotional health and wellbeing of their child is at an optimum level, for effective </w:t>
            </w:r>
            <w:proofErr w:type="gramStart"/>
            <w:r w:rsidRPr="003A2EA7">
              <w:rPr>
                <w:rFonts w:eastAsia="Times New Roman" w:cs="Arial"/>
                <w:bCs/>
                <w:szCs w:val="22"/>
                <w:lang w:eastAsia="en-AU"/>
              </w:rPr>
              <w:t>learning</w:t>
            </w:r>
            <w:r w:rsidR="005A3C24" w:rsidRPr="003A2EA7">
              <w:rPr>
                <w:rFonts w:eastAsia="Times New Roman" w:cs="Arial"/>
                <w:bCs/>
                <w:szCs w:val="22"/>
                <w:lang w:eastAsia="en-AU"/>
              </w:rPr>
              <w:t>;</w:t>
            </w:r>
            <w:proofErr w:type="gramEnd"/>
          </w:p>
          <w:p w14:paraId="3346E984" w14:textId="3A1D0DE3" w:rsidR="00421412" w:rsidRPr="003A2EA7" w:rsidRDefault="00421412" w:rsidP="00A725F4">
            <w:pPr>
              <w:numPr>
                <w:ilvl w:val="0"/>
                <w:numId w:val="12"/>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Ensure that the school is informed of issues of health and </w:t>
            </w:r>
            <w:proofErr w:type="gramStart"/>
            <w:r w:rsidRPr="003A2EA7">
              <w:rPr>
                <w:rFonts w:eastAsia="Times New Roman" w:cs="Arial"/>
                <w:bCs/>
                <w:szCs w:val="22"/>
                <w:lang w:eastAsia="en-AU"/>
              </w:rPr>
              <w:t>wellbeing</w:t>
            </w:r>
            <w:r w:rsidR="005A3C24" w:rsidRPr="003A2EA7">
              <w:rPr>
                <w:rFonts w:eastAsia="Times New Roman" w:cs="Arial"/>
                <w:bCs/>
                <w:szCs w:val="22"/>
                <w:lang w:eastAsia="en-AU"/>
              </w:rPr>
              <w:t>;</w:t>
            </w:r>
            <w:proofErr w:type="gramEnd"/>
          </w:p>
          <w:p w14:paraId="4279485E" w14:textId="07AA8014" w:rsidR="00421412" w:rsidRPr="003A2EA7" w:rsidRDefault="00421412" w:rsidP="00A725F4">
            <w:pPr>
              <w:numPr>
                <w:ilvl w:val="0"/>
                <w:numId w:val="12"/>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Ensure that their child is provided with appropriate food and equipment, ensuring effective </w:t>
            </w:r>
            <w:proofErr w:type="gramStart"/>
            <w:r w:rsidRPr="003A2EA7">
              <w:rPr>
                <w:rFonts w:eastAsia="Times New Roman" w:cs="Arial"/>
                <w:bCs/>
                <w:szCs w:val="22"/>
                <w:lang w:eastAsia="en-AU"/>
              </w:rPr>
              <w:t>learning</w:t>
            </w:r>
            <w:r w:rsidR="005A3C24" w:rsidRPr="003A2EA7">
              <w:rPr>
                <w:rFonts w:eastAsia="Times New Roman" w:cs="Arial"/>
                <w:bCs/>
                <w:szCs w:val="22"/>
                <w:lang w:eastAsia="en-AU"/>
              </w:rPr>
              <w:t>;</w:t>
            </w:r>
            <w:proofErr w:type="gramEnd"/>
          </w:p>
          <w:p w14:paraId="41DA08B4" w14:textId="36964B38" w:rsidR="00421412" w:rsidRPr="003A2EA7" w:rsidRDefault="00421412" w:rsidP="00A725F4">
            <w:pPr>
              <w:numPr>
                <w:ilvl w:val="0"/>
                <w:numId w:val="12"/>
              </w:numPr>
              <w:spacing w:before="60" w:after="60" w:line="276" w:lineRule="auto"/>
              <w:ind w:right="0"/>
              <w:rPr>
                <w:rFonts w:eastAsia="Times New Roman" w:cs="Arial"/>
                <w:bCs/>
                <w:szCs w:val="22"/>
                <w:lang w:eastAsia="en-AU"/>
              </w:rPr>
            </w:pPr>
            <w:r w:rsidRPr="003A2EA7">
              <w:rPr>
                <w:rFonts w:eastAsia="Times New Roman" w:cs="Arial"/>
                <w:bCs/>
                <w:szCs w:val="22"/>
                <w:lang w:eastAsia="en-AU"/>
              </w:rPr>
              <w:t>Support the school in providing a meaningful and optimum education for their children</w:t>
            </w:r>
            <w:r w:rsidR="005A3C24" w:rsidRPr="003A2EA7">
              <w:rPr>
                <w:rFonts w:eastAsia="Times New Roman" w:cs="Arial"/>
                <w:bCs/>
                <w:szCs w:val="22"/>
                <w:lang w:eastAsia="en-AU"/>
              </w:rPr>
              <w:t>; and</w:t>
            </w:r>
          </w:p>
          <w:p w14:paraId="648CB0F6" w14:textId="77777777" w:rsidR="00421412" w:rsidRPr="003A2EA7" w:rsidRDefault="00421412" w:rsidP="00A725F4">
            <w:pPr>
              <w:numPr>
                <w:ilvl w:val="0"/>
                <w:numId w:val="12"/>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Acknowledge that the school has the responsibility to manage day-to-day issues that may arise between children during the school day. </w:t>
            </w:r>
          </w:p>
        </w:tc>
      </w:tr>
      <w:tr w:rsidR="00421412" w:rsidRPr="005A3C24" w14:paraId="68CC3CFB" w14:textId="77777777" w:rsidTr="1961BEE4">
        <w:tc>
          <w:tcPr>
            <w:tcW w:w="4888" w:type="dxa"/>
          </w:tcPr>
          <w:p w14:paraId="02E4722E" w14:textId="77777777" w:rsidR="00421412" w:rsidRPr="003A2EA7" w:rsidRDefault="00421412" w:rsidP="00A725F4">
            <w:pPr>
              <w:keepNext/>
              <w:spacing w:before="60" w:after="60" w:line="276" w:lineRule="auto"/>
              <w:outlineLvl w:val="1"/>
              <w:rPr>
                <w:rFonts w:eastAsia="Times New Roman" w:cs="Arial"/>
                <w:b/>
                <w:i/>
                <w:iCs/>
                <w:szCs w:val="22"/>
                <w:lang w:eastAsia="en-AU"/>
              </w:rPr>
            </w:pPr>
            <w:proofErr w:type="gramStart"/>
            <w:r w:rsidRPr="003A2EA7">
              <w:rPr>
                <w:rFonts w:eastAsia="Times New Roman" w:cs="Arial"/>
                <w:b/>
                <w:i/>
                <w:iCs/>
                <w:szCs w:val="22"/>
                <w:lang w:eastAsia="en-AU"/>
              </w:rPr>
              <w:t>Admin</w:t>
            </w:r>
            <w:proofErr w:type="gramEnd"/>
            <w:r w:rsidRPr="003A2EA7">
              <w:rPr>
                <w:rFonts w:eastAsia="Times New Roman" w:cs="Arial"/>
                <w:b/>
                <w:i/>
                <w:iCs/>
                <w:szCs w:val="22"/>
                <w:lang w:eastAsia="en-AU"/>
              </w:rPr>
              <w:t xml:space="preserve"> have the right to:</w:t>
            </w:r>
          </w:p>
          <w:p w14:paraId="575AA551" w14:textId="6C7F5F85" w:rsidR="00421412" w:rsidRPr="003A2EA7" w:rsidRDefault="00421412" w:rsidP="00A725F4">
            <w:pPr>
              <w:numPr>
                <w:ilvl w:val="0"/>
                <w:numId w:val="11"/>
              </w:numPr>
              <w:spacing w:before="60" w:after="60" w:line="276" w:lineRule="auto"/>
              <w:ind w:right="0"/>
              <w:rPr>
                <w:rFonts w:eastAsia="Times New Roman" w:cs="Arial"/>
                <w:bCs/>
                <w:szCs w:val="22"/>
                <w:lang w:eastAsia="en-AU"/>
              </w:rPr>
            </w:pPr>
            <w:r w:rsidRPr="003A2EA7">
              <w:rPr>
                <w:rFonts w:eastAsia="Times New Roman" w:cs="Arial"/>
                <w:bCs/>
                <w:szCs w:val="22"/>
                <w:lang w:eastAsia="en-AU"/>
              </w:rPr>
              <w:t>Expect support from the teachers</w:t>
            </w:r>
            <w:r w:rsidR="005A3C24" w:rsidRPr="003A2EA7">
              <w:rPr>
                <w:rFonts w:eastAsia="Times New Roman" w:cs="Arial"/>
                <w:bCs/>
                <w:szCs w:val="22"/>
                <w:lang w:eastAsia="en-AU"/>
              </w:rPr>
              <w:t>; and</w:t>
            </w:r>
          </w:p>
          <w:p w14:paraId="44AFE425" w14:textId="6D80508C" w:rsidR="00421412" w:rsidRPr="003A2EA7" w:rsidRDefault="00421412" w:rsidP="00A725F4">
            <w:pPr>
              <w:numPr>
                <w:ilvl w:val="0"/>
                <w:numId w:val="11"/>
              </w:numPr>
              <w:spacing w:before="60" w:after="60" w:line="276" w:lineRule="auto"/>
              <w:ind w:right="0"/>
              <w:rPr>
                <w:rFonts w:eastAsia="Times New Roman" w:cs="Arial"/>
                <w:bCs/>
                <w:szCs w:val="22"/>
                <w:lang w:eastAsia="en-AU"/>
              </w:rPr>
            </w:pPr>
            <w:r w:rsidRPr="003A2EA7">
              <w:rPr>
                <w:rFonts w:eastAsia="Times New Roman" w:cs="Arial"/>
                <w:bCs/>
                <w:szCs w:val="22"/>
                <w:lang w:eastAsia="en-AU"/>
              </w:rPr>
              <w:t>Be treated with respect, dignity and honesty</w:t>
            </w:r>
            <w:r w:rsidR="005A3C24" w:rsidRPr="003A2EA7">
              <w:rPr>
                <w:rFonts w:eastAsia="Times New Roman" w:cs="Arial"/>
                <w:bCs/>
                <w:szCs w:val="22"/>
                <w:lang w:eastAsia="en-AU"/>
              </w:rPr>
              <w:t>.</w:t>
            </w:r>
          </w:p>
          <w:p w14:paraId="2AD03037" w14:textId="77777777" w:rsidR="00421412" w:rsidRPr="003A2EA7" w:rsidRDefault="00421412" w:rsidP="00A725F4">
            <w:pPr>
              <w:keepNext/>
              <w:spacing w:before="60" w:after="60" w:line="276" w:lineRule="auto"/>
              <w:outlineLvl w:val="1"/>
              <w:rPr>
                <w:rFonts w:eastAsia="Times New Roman" w:cs="Arial"/>
                <w:iCs/>
                <w:szCs w:val="22"/>
                <w:lang w:eastAsia="en-AU"/>
              </w:rPr>
            </w:pPr>
          </w:p>
        </w:tc>
        <w:tc>
          <w:tcPr>
            <w:tcW w:w="5172" w:type="dxa"/>
          </w:tcPr>
          <w:p w14:paraId="0FD6807B" w14:textId="77777777" w:rsidR="00421412" w:rsidRPr="003A2EA7" w:rsidRDefault="00421412" w:rsidP="00A725F4">
            <w:pPr>
              <w:keepNext/>
              <w:spacing w:before="60" w:after="60" w:line="276" w:lineRule="auto"/>
              <w:outlineLvl w:val="1"/>
              <w:rPr>
                <w:rFonts w:eastAsia="Times New Roman" w:cs="Arial"/>
                <w:b/>
                <w:bCs/>
                <w:i/>
                <w:iCs/>
                <w:szCs w:val="22"/>
                <w:lang w:eastAsia="en-AU"/>
              </w:rPr>
            </w:pPr>
            <w:proofErr w:type="gramStart"/>
            <w:r w:rsidRPr="003A2EA7">
              <w:rPr>
                <w:rFonts w:eastAsia="Times New Roman" w:cs="Arial"/>
                <w:b/>
                <w:bCs/>
                <w:i/>
                <w:iCs/>
                <w:szCs w:val="22"/>
                <w:lang w:eastAsia="en-AU"/>
              </w:rPr>
              <w:t>Admin</w:t>
            </w:r>
            <w:proofErr w:type="gramEnd"/>
            <w:r w:rsidRPr="003A2EA7">
              <w:rPr>
                <w:rFonts w:eastAsia="Times New Roman" w:cs="Arial"/>
                <w:b/>
                <w:bCs/>
                <w:i/>
                <w:iCs/>
                <w:szCs w:val="22"/>
                <w:lang w:eastAsia="en-AU"/>
              </w:rPr>
              <w:t xml:space="preserve"> have the responsibility to:</w:t>
            </w:r>
          </w:p>
          <w:p w14:paraId="6044B178" w14:textId="6ED6A345" w:rsidR="00421412" w:rsidRPr="003A2EA7" w:rsidRDefault="00421412" w:rsidP="00A725F4">
            <w:pPr>
              <w:numPr>
                <w:ilvl w:val="0"/>
                <w:numId w:val="11"/>
              </w:numPr>
              <w:spacing w:before="60" w:after="60" w:line="276" w:lineRule="auto"/>
              <w:ind w:right="0"/>
              <w:rPr>
                <w:rFonts w:eastAsia="Times New Roman" w:cs="Arial"/>
                <w:bCs/>
                <w:szCs w:val="22"/>
                <w:lang w:eastAsia="en-AU"/>
              </w:rPr>
            </w:pPr>
            <w:r w:rsidRPr="003A2EA7">
              <w:rPr>
                <w:rFonts w:eastAsia="Times New Roman" w:cs="Arial"/>
                <w:bCs/>
                <w:szCs w:val="22"/>
                <w:lang w:eastAsia="en-AU"/>
              </w:rPr>
              <w:t>Be consistent within the guidelines of Education Department &amp; Bibra Lake Policy</w:t>
            </w:r>
            <w:r w:rsidR="005A3C24" w:rsidRPr="003A2EA7">
              <w:rPr>
                <w:rFonts w:eastAsia="Times New Roman" w:cs="Arial"/>
                <w:bCs/>
                <w:szCs w:val="22"/>
                <w:lang w:eastAsia="en-AU"/>
              </w:rPr>
              <w:t>; and</w:t>
            </w:r>
          </w:p>
          <w:p w14:paraId="46593ED5" w14:textId="5136A030" w:rsidR="00421412" w:rsidRPr="003A2EA7" w:rsidRDefault="00421412" w:rsidP="00A725F4">
            <w:pPr>
              <w:numPr>
                <w:ilvl w:val="0"/>
                <w:numId w:val="11"/>
              </w:numPr>
              <w:spacing w:before="60" w:after="60" w:line="276" w:lineRule="auto"/>
              <w:ind w:right="0"/>
              <w:rPr>
                <w:rFonts w:eastAsia="Times New Roman" w:cs="Arial"/>
                <w:bCs/>
                <w:szCs w:val="22"/>
                <w:lang w:eastAsia="en-AU"/>
              </w:rPr>
            </w:pPr>
            <w:r w:rsidRPr="003A2EA7">
              <w:rPr>
                <w:rFonts w:eastAsia="Times New Roman" w:cs="Arial"/>
                <w:bCs/>
                <w:szCs w:val="22"/>
                <w:lang w:eastAsia="en-AU"/>
              </w:rPr>
              <w:t xml:space="preserve">Ensure teachers feel supported with decisions made when following </w:t>
            </w:r>
            <w:r w:rsidR="005A3C24" w:rsidRPr="003A2EA7">
              <w:rPr>
                <w:rFonts w:eastAsia="Times New Roman" w:cs="Arial"/>
                <w:bCs/>
                <w:szCs w:val="22"/>
                <w:lang w:eastAsia="en-AU"/>
              </w:rPr>
              <w:t>behaviour management processes</w:t>
            </w:r>
            <w:r w:rsidRPr="003A2EA7">
              <w:rPr>
                <w:rFonts w:eastAsia="Times New Roman" w:cs="Arial"/>
                <w:bCs/>
                <w:szCs w:val="22"/>
                <w:lang w:eastAsia="en-AU"/>
              </w:rPr>
              <w:t>.</w:t>
            </w:r>
          </w:p>
        </w:tc>
      </w:tr>
    </w:tbl>
    <w:p w14:paraId="21DF2FBF" w14:textId="77777777" w:rsidR="002E2CA2" w:rsidRDefault="002E2CA2" w:rsidP="00A725F4">
      <w:pPr>
        <w:spacing w:before="60" w:after="60" w:line="276" w:lineRule="auto"/>
        <w:rPr>
          <w:rFonts w:eastAsia="Times New Roman" w:cs="Arial"/>
          <w:b/>
          <w:bCs/>
          <w:color w:val="000000"/>
          <w:sz w:val="28"/>
          <w:szCs w:val="28"/>
          <w:lang w:eastAsia="en-AU"/>
        </w:rPr>
      </w:pPr>
    </w:p>
    <w:p w14:paraId="0F7382C5" w14:textId="274395F2" w:rsidR="00AC28AF" w:rsidRDefault="00B54542" w:rsidP="00AC28AF">
      <w:pPr>
        <w:spacing w:before="60" w:after="60"/>
        <w:ind w:right="0"/>
        <w:rPr>
          <w:rFonts w:eastAsia="Times New Roman" w:cs="Arial"/>
          <w:b/>
          <w:bCs/>
          <w:color w:val="000000"/>
          <w:sz w:val="32"/>
          <w:szCs w:val="32"/>
          <w:lang w:eastAsia="en-AU"/>
        </w:rPr>
      </w:pPr>
      <w:r w:rsidRPr="001B11B3">
        <w:rPr>
          <w:rFonts w:eastAsia="Times New Roman" w:cs="Arial"/>
          <w:b/>
          <w:bCs/>
          <w:color w:val="000000"/>
          <w:sz w:val="32"/>
          <w:szCs w:val="32"/>
          <w:lang w:eastAsia="en-AU"/>
        </w:rPr>
        <w:t xml:space="preserve">Social </w:t>
      </w:r>
      <w:r w:rsidR="001B11B3" w:rsidRPr="001B11B3">
        <w:rPr>
          <w:rFonts w:eastAsia="Times New Roman" w:cs="Arial"/>
          <w:b/>
          <w:bCs/>
          <w:color w:val="000000"/>
          <w:sz w:val="32"/>
          <w:szCs w:val="32"/>
          <w:lang w:eastAsia="en-AU"/>
        </w:rPr>
        <w:t>Emotional</w:t>
      </w:r>
      <w:r w:rsidRPr="001B11B3">
        <w:rPr>
          <w:rFonts w:eastAsia="Times New Roman" w:cs="Arial"/>
          <w:b/>
          <w:bCs/>
          <w:color w:val="000000"/>
          <w:sz w:val="32"/>
          <w:szCs w:val="32"/>
          <w:lang w:eastAsia="en-AU"/>
        </w:rPr>
        <w:t xml:space="preserve"> </w:t>
      </w:r>
      <w:r w:rsidR="00B71465">
        <w:rPr>
          <w:rFonts w:eastAsia="Times New Roman" w:cs="Arial"/>
          <w:b/>
          <w:bCs/>
          <w:color w:val="000000"/>
          <w:sz w:val="32"/>
          <w:szCs w:val="32"/>
          <w:lang w:eastAsia="en-AU"/>
        </w:rPr>
        <w:t xml:space="preserve">Learning (SEL) </w:t>
      </w:r>
      <w:r w:rsidR="001B11B3" w:rsidRPr="001B11B3">
        <w:rPr>
          <w:rFonts w:eastAsia="Times New Roman" w:cs="Arial"/>
          <w:b/>
          <w:bCs/>
          <w:color w:val="000000"/>
          <w:sz w:val="32"/>
          <w:szCs w:val="32"/>
          <w:lang w:eastAsia="en-AU"/>
        </w:rPr>
        <w:t>Curriculum</w:t>
      </w:r>
    </w:p>
    <w:p w14:paraId="1D9EF47C" w14:textId="12FE29CC" w:rsidR="0095215E" w:rsidRPr="0095215E" w:rsidRDefault="0095215E" w:rsidP="00A725F4">
      <w:pPr>
        <w:spacing w:line="276" w:lineRule="auto"/>
        <w:ind w:right="0"/>
        <w:rPr>
          <w:rFonts w:eastAsia="Times New Roman" w:cs="Arial"/>
          <w:color w:val="000000"/>
          <w:szCs w:val="22"/>
          <w:lang w:eastAsia="en-AU"/>
        </w:rPr>
      </w:pPr>
      <w:r w:rsidRPr="0095215E">
        <w:rPr>
          <w:rFonts w:eastAsia="Times New Roman" w:cs="Arial"/>
          <w:color w:val="000000"/>
          <w:szCs w:val="22"/>
          <w:lang w:eastAsia="en-AU"/>
        </w:rPr>
        <w:t xml:space="preserve">Bibra Lake Primary recognises that wellbeing and good mental health effect outcomes for students across all areas of schooling and effect the whole child. We recognise the importance of working alongside </w:t>
      </w:r>
      <w:r w:rsidRPr="00DD55A5">
        <w:rPr>
          <w:rFonts w:eastAsia="Times New Roman" w:cs="Arial"/>
          <w:color w:val="000000"/>
          <w:szCs w:val="22"/>
          <w:lang w:eastAsia="en-AU"/>
        </w:rPr>
        <w:t>parents</w:t>
      </w:r>
      <w:r w:rsidR="006843AF" w:rsidRPr="00DD55A5">
        <w:rPr>
          <w:rFonts w:eastAsia="Times New Roman" w:cs="Arial"/>
          <w:color w:val="000000"/>
          <w:szCs w:val="22"/>
          <w:lang w:eastAsia="en-AU"/>
        </w:rPr>
        <w:t>/carers</w:t>
      </w:r>
      <w:r w:rsidRPr="00DD55A5">
        <w:rPr>
          <w:rFonts w:eastAsia="Times New Roman" w:cs="Arial"/>
          <w:color w:val="000000"/>
          <w:szCs w:val="22"/>
          <w:lang w:eastAsia="en-AU"/>
        </w:rPr>
        <w:t xml:space="preserve"> in</w:t>
      </w:r>
      <w:r w:rsidRPr="0095215E">
        <w:rPr>
          <w:rFonts w:eastAsia="Times New Roman" w:cs="Arial"/>
          <w:color w:val="000000"/>
          <w:szCs w:val="22"/>
          <w:lang w:eastAsia="en-AU"/>
        </w:rPr>
        <w:t xml:space="preserve"> supporting and in some cases developing wellbeing and good mental health.</w:t>
      </w:r>
    </w:p>
    <w:p w14:paraId="7615EB8C" w14:textId="77777777" w:rsidR="0095215E" w:rsidRPr="0095215E" w:rsidRDefault="0095215E" w:rsidP="00A725F4">
      <w:pPr>
        <w:spacing w:before="60" w:after="60" w:line="276" w:lineRule="auto"/>
        <w:ind w:right="0"/>
        <w:rPr>
          <w:rFonts w:eastAsia="Times New Roman" w:cs="Arial"/>
          <w:color w:val="000000"/>
          <w:szCs w:val="22"/>
          <w:lang w:eastAsia="en-AU"/>
        </w:rPr>
      </w:pPr>
    </w:p>
    <w:p w14:paraId="64D5E705" w14:textId="41FA4408" w:rsidR="00B54542" w:rsidRDefault="0095215E" w:rsidP="00A725F4">
      <w:pPr>
        <w:spacing w:line="276" w:lineRule="auto"/>
        <w:ind w:right="0"/>
        <w:rPr>
          <w:rFonts w:eastAsia="Times New Roman" w:cs="Arial"/>
          <w:color w:val="000000"/>
          <w:szCs w:val="22"/>
          <w:lang w:eastAsia="en-AU"/>
        </w:rPr>
      </w:pPr>
      <w:proofErr w:type="gramStart"/>
      <w:r w:rsidRPr="0095215E">
        <w:rPr>
          <w:rFonts w:eastAsia="Times New Roman" w:cs="Arial"/>
          <w:color w:val="000000"/>
          <w:szCs w:val="22"/>
          <w:lang w:eastAsia="en-AU"/>
        </w:rPr>
        <w:t>In order to</w:t>
      </w:r>
      <w:proofErr w:type="gramEnd"/>
      <w:r w:rsidRPr="0095215E">
        <w:rPr>
          <w:rFonts w:eastAsia="Times New Roman" w:cs="Arial"/>
          <w:color w:val="000000"/>
          <w:szCs w:val="22"/>
          <w:lang w:eastAsia="en-AU"/>
        </w:rPr>
        <w:t xml:space="preserve"> develop students with good mental health we want to develop in our students a strong sense of self, the ability to self-regulate and connect with others and the resilience to bounce back after a real or perceived set back. We want students to leave Bibra Lake with the ability to make positive choices when faced with challenges and to be able to reach out to others.</w:t>
      </w:r>
    </w:p>
    <w:p w14:paraId="65AB82CB" w14:textId="7FC59D67" w:rsidR="00B54542" w:rsidRDefault="00B54542" w:rsidP="00B71465">
      <w:pPr>
        <w:spacing w:before="60" w:after="60" w:line="276" w:lineRule="auto"/>
        <w:ind w:right="0"/>
        <w:rPr>
          <w:rFonts w:eastAsia="Times New Roman" w:cs="Arial"/>
          <w:color w:val="000000"/>
          <w:szCs w:val="22"/>
          <w:lang w:eastAsia="en-AU"/>
        </w:rPr>
      </w:pPr>
    </w:p>
    <w:p w14:paraId="2BB9C1FD" w14:textId="77777777" w:rsidR="00B71465" w:rsidRPr="00B71465" w:rsidRDefault="00B71465" w:rsidP="00B71465">
      <w:pPr>
        <w:spacing w:before="60" w:after="60" w:line="276" w:lineRule="auto"/>
        <w:ind w:right="0"/>
        <w:rPr>
          <w:rFonts w:eastAsia="Times New Roman" w:cs="Arial"/>
          <w:b/>
          <w:bCs/>
          <w:color w:val="000000"/>
          <w:szCs w:val="22"/>
          <w:lang w:eastAsia="en-AU"/>
        </w:rPr>
      </w:pPr>
      <w:r w:rsidRPr="00B71465">
        <w:rPr>
          <w:rFonts w:eastAsia="Times New Roman" w:cs="Arial"/>
          <w:b/>
          <w:bCs/>
          <w:color w:val="000000"/>
          <w:szCs w:val="22"/>
          <w:lang w:eastAsia="en-AU"/>
        </w:rPr>
        <w:t>Zones of Regulation K – 6</w:t>
      </w:r>
    </w:p>
    <w:p w14:paraId="78DFC597" w14:textId="2EC75045" w:rsidR="00B71465" w:rsidRPr="00B71465" w:rsidRDefault="00B71465" w:rsidP="00A725F4">
      <w:pPr>
        <w:spacing w:line="276" w:lineRule="auto"/>
        <w:ind w:right="0"/>
        <w:rPr>
          <w:rFonts w:eastAsia="Times New Roman" w:cs="Arial"/>
          <w:color w:val="000000"/>
          <w:szCs w:val="22"/>
          <w:lang w:eastAsia="en-AU"/>
        </w:rPr>
      </w:pPr>
      <w:r w:rsidRPr="00B71465">
        <w:rPr>
          <w:rFonts w:eastAsia="Times New Roman" w:cs="Arial"/>
          <w:color w:val="000000"/>
          <w:szCs w:val="22"/>
          <w:lang w:eastAsia="en-AU"/>
        </w:rPr>
        <w:t xml:space="preserve">This program focuses on identifying and naming emotions and specifically targets the ability to self-regulate by introducing strategies and activities which lead young students to self-assess their state of being and provides a variety of activities to help in appropriate expression of emotions, </w:t>
      </w:r>
      <w:proofErr w:type="spellStart"/>
      <w:r w:rsidR="007230C2" w:rsidRPr="00B71465">
        <w:rPr>
          <w:rFonts w:eastAsia="Times New Roman" w:cs="Arial"/>
          <w:color w:val="000000"/>
          <w:szCs w:val="22"/>
          <w:lang w:eastAsia="en-AU"/>
        </w:rPr>
        <w:t>cent</w:t>
      </w:r>
      <w:r w:rsidR="004567D2">
        <w:rPr>
          <w:rFonts w:eastAsia="Times New Roman" w:cs="Arial"/>
          <w:color w:val="000000"/>
          <w:szCs w:val="22"/>
          <w:lang w:eastAsia="en-AU"/>
        </w:rPr>
        <w:t>ering</w:t>
      </w:r>
      <w:proofErr w:type="spellEnd"/>
      <w:r w:rsidRPr="00B71465">
        <w:rPr>
          <w:rFonts w:eastAsia="Times New Roman" w:cs="Arial"/>
          <w:color w:val="000000"/>
          <w:szCs w:val="22"/>
          <w:lang w:eastAsia="en-AU"/>
        </w:rPr>
        <w:t xml:space="preserve"> and regulation of emotions.</w:t>
      </w:r>
    </w:p>
    <w:p w14:paraId="3BAC18A8" w14:textId="77777777" w:rsidR="00B71465" w:rsidRPr="00B71465" w:rsidRDefault="00B71465" w:rsidP="00B71465">
      <w:pPr>
        <w:spacing w:before="60" w:after="60" w:line="276" w:lineRule="auto"/>
        <w:ind w:right="0"/>
        <w:rPr>
          <w:rFonts w:eastAsia="Times New Roman" w:cs="Arial"/>
          <w:color w:val="000000"/>
          <w:szCs w:val="22"/>
          <w:lang w:eastAsia="en-AU"/>
        </w:rPr>
      </w:pPr>
    </w:p>
    <w:p w14:paraId="543AC6F6" w14:textId="03F83DB2" w:rsidR="00B71465" w:rsidRPr="00B71465" w:rsidRDefault="00B71465" w:rsidP="00A725F4">
      <w:pPr>
        <w:spacing w:line="276" w:lineRule="auto"/>
        <w:ind w:right="0"/>
        <w:rPr>
          <w:rFonts w:eastAsia="Times New Roman" w:cs="Arial"/>
          <w:color w:val="000000"/>
          <w:szCs w:val="22"/>
          <w:lang w:eastAsia="en-AU"/>
        </w:rPr>
      </w:pPr>
      <w:r w:rsidRPr="00B71465">
        <w:rPr>
          <w:rFonts w:eastAsia="Times New Roman" w:cs="Arial"/>
          <w:color w:val="000000"/>
          <w:szCs w:val="22"/>
          <w:lang w:eastAsia="en-AU"/>
        </w:rPr>
        <w:t>As identify</w:t>
      </w:r>
      <w:r w:rsidR="009731DE">
        <w:rPr>
          <w:rFonts w:eastAsia="Times New Roman" w:cs="Arial"/>
          <w:color w:val="000000"/>
          <w:szCs w:val="22"/>
          <w:lang w:eastAsia="en-AU"/>
        </w:rPr>
        <w:t>ing</w:t>
      </w:r>
      <w:r w:rsidRPr="00B71465">
        <w:rPr>
          <w:rFonts w:eastAsia="Times New Roman" w:cs="Arial"/>
          <w:color w:val="000000"/>
          <w:szCs w:val="22"/>
          <w:lang w:eastAsia="en-AU"/>
        </w:rPr>
        <w:t>, naming and regulating our emotions are at the root of wellbeing, Zones of Regulation will be the core focus for addressing SEL in the early years. The knowledge and practices that are developed during this phase will be refreshed in subsequent phases of learning and utilised as necessary with groups and individuals.</w:t>
      </w:r>
    </w:p>
    <w:p w14:paraId="6DEFB4B7" w14:textId="77777777" w:rsidR="00B71465" w:rsidRPr="00B71465" w:rsidRDefault="00B71465" w:rsidP="00B71465">
      <w:pPr>
        <w:spacing w:before="60" w:after="60" w:line="276" w:lineRule="auto"/>
        <w:ind w:right="0"/>
        <w:rPr>
          <w:rFonts w:eastAsia="Times New Roman" w:cs="Arial"/>
          <w:color w:val="000000"/>
          <w:szCs w:val="22"/>
          <w:lang w:eastAsia="en-AU"/>
        </w:rPr>
      </w:pPr>
    </w:p>
    <w:p w14:paraId="1FF4B928" w14:textId="38DAD043" w:rsidR="00B71465" w:rsidRPr="00B71465" w:rsidRDefault="00B71465" w:rsidP="00B71465">
      <w:pPr>
        <w:spacing w:before="60" w:after="60" w:line="276" w:lineRule="auto"/>
        <w:ind w:right="0"/>
        <w:rPr>
          <w:rFonts w:eastAsia="Times New Roman" w:cs="Arial"/>
          <w:b/>
          <w:bCs/>
          <w:color w:val="000000"/>
          <w:szCs w:val="22"/>
          <w:lang w:eastAsia="en-AU"/>
        </w:rPr>
      </w:pPr>
      <w:r w:rsidRPr="00B71465">
        <w:rPr>
          <w:rFonts w:eastAsia="Times New Roman" w:cs="Arial"/>
          <w:b/>
          <w:bCs/>
          <w:color w:val="000000"/>
          <w:szCs w:val="22"/>
          <w:lang w:eastAsia="en-AU"/>
        </w:rPr>
        <w:lastRenderedPageBreak/>
        <w:t xml:space="preserve">Friendly Schools Plus </w:t>
      </w:r>
      <w:r w:rsidR="00434882">
        <w:rPr>
          <w:rFonts w:eastAsia="Times New Roman" w:cs="Arial"/>
          <w:b/>
          <w:bCs/>
          <w:color w:val="000000"/>
          <w:szCs w:val="22"/>
          <w:lang w:eastAsia="en-AU"/>
        </w:rPr>
        <w:t>K</w:t>
      </w:r>
      <w:r w:rsidRPr="00B71465">
        <w:rPr>
          <w:rFonts w:eastAsia="Times New Roman" w:cs="Arial"/>
          <w:b/>
          <w:bCs/>
          <w:color w:val="000000"/>
          <w:szCs w:val="22"/>
          <w:lang w:eastAsia="en-AU"/>
        </w:rPr>
        <w:t xml:space="preserve"> – 3</w:t>
      </w:r>
    </w:p>
    <w:p w14:paraId="0653977C" w14:textId="77777777" w:rsidR="00B71465" w:rsidRPr="00B71465" w:rsidRDefault="00B71465" w:rsidP="00A725F4">
      <w:pPr>
        <w:spacing w:line="276" w:lineRule="auto"/>
        <w:ind w:right="0"/>
        <w:rPr>
          <w:rFonts w:eastAsia="Times New Roman" w:cs="Arial"/>
          <w:color w:val="000000"/>
          <w:szCs w:val="22"/>
          <w:lang w:eastAsia="en-AU"/>
        </w:rPr>
      </w:pPr>
      <w:r w:rsidRPr="00B71465">
        <w:rPr>
          <w:rFonts w:eastAsia="Times New Roman" w:cs="Arial"/>
          <w:color w:val="000000"/>
          <w:szCs w:val="22"/>
          <w:lang w:eastAsia="en-AU"/>
        </w:rPr>
        <w:t>Friendly Schools Plus will build on the Zones of Regulation through social emotional learning to strengthen well-being and addresses bullying prevention. It targets bullying prevention and becoming a 'Friendly School', as well as covering 5 Key Areas for social and emotional learning for students, at a developmentally appropriate level for each year level. These 5 Key Areas are: self-awareness, self-management, social awareness relationship skills and social decision-making.</w:t>
      </w:r>
    </w:p>
    <w:p w14:paraId="4FE7113D" w14:textId="77777777" w:rsidR="00B71465" w:rsidRPr="00B71465" w:rsidRDefault="00B71465" w:rsidP="00B71465">
      <w:pPr>
        <w:spacing w:before="60" w:after="60" w:line="276" w:lineRule="auto"/>
        <w:ind w:right="0"/>
        <w:rPr>
          <w:rFonts w:eastAsia="Times New Roman" w:cs="Arial"/>
          <w:color w:val="000000"/>
          <w:szCs w:val="22"/>
          <w:lang w:eastAsia="en-AU"/>
        </w:rPr>
      </w:pPr>
    </w:p>
    <w:p w14:paraId="6E8D3CE8" w14:textId="77777777" w:rsidR="00B71465" w:rsidRPr="00B71465" w:rsidRDefault="00B71465" w:rsidP="00B71465">
      <w:pPr>
        <w:spacing w:before="60" w:after="60" w:line="276" w:lineRule="auto"/>
        <w:ind w:right="0"/>
        <w:rPr>
          <w:rFonts w:eastAsia="Times New Roman" w:cs="Arial"/>
          <w:b/>
          <w:bCs/>
          <w:color w:val="000000"/>
          <w:szCs w:val="22"/>
          <w:lang w:eastAsia="en-AU"/>
        </w:rPr>
      </w:pPr>
      <w:r w:rsidRPr="00B71465">
        <w:rPr>
          <w:rFonts w:eastAsia="Times New Roman" w:cs="Arial"/>
          <w:b/>
          <w:bCs/>
          <w:color w:val="000000"/>
          <w:szCs w:val="22"/>
          <w:lang w:eastAsia="en-AU"/>
        </w:rPr>
        <w:t>SDERA Challenges and Choices 4 – 6</w:t>
      </w:r>
    </w:p>
    <w:p w14:paraId="5B347BB1" w14:textId="6290B63E" w:rsidR="00B54542" w:rsidRDefault="00B71465" w:rsidP="00A725F4">
      <w:pPr>
        <w:spacing w:line="276" w:lineRule="auto"/>
        <w:ind w:right="0"/>
        <w:rPr>
          <w:rFonts w:eastAsia="Times New Roman" w:cs="Arial"/>
          <w:color w:val="000000"/>
          <w:szCs w:val="22"/>
          <w:lang w:eastAsia="en-AU"/>
        </w:rPr>
      </w:pPr>
      <w:r w:rsidRPr="00B71465">
        <w:rPr>
          <w:rFonts w:eastAsia="Times New Roman" w:cs="Arial"/>
          <w:color w:val="000000"/>
          <w:szCs w:val="22"/>
          <w:lang w:eastAsia="en-AU"/>
        </w:rPr>
        <w:t>In years 4 – 6 the SEL will build on knowledge and understanding of the language of emotions, self-regulation and prosocial behaviours to bring their social emotional learning to bear on resilience and choices.</w:t>
      </w:r>
      <w:r>
        <w:rPr>
          <w:rFonts w:eastAsia="Times New Roman" w:cs="Arial"/>
          <w:color w:val="000000"/>
          <w:szCs w:val="22"/>
          <w:lang w:eastAsia="en-AU"/>
        </w:rPr>
        <w:t xml:space="preserve"> </w:t>
      </w:r>
      <w:r w:rsidRPr="00B71465">
        <w:rPr>
          <w:rFonts w:eastAsia="Times New Roman" w:cs="Arial"/>
          <w:color w:val="000000"/>
          <w:szCs w:val="22"/>
          <w:lang w:eastAsia="en-AU"/>
        </w:rPr>
        <w:t>The Resilience Modules from the SDERA Challenges and Choices program involve explicit teaching of personal and social capabilities that foster resilience and wellbeing among Year 4/5/6 students. The skills and attitudes to be explicitly taught are listed under four elements: self-awareness, self-management, social awareness</w:t>
      </w:r>
      <w:r w:rsidR="0093423A">
        <w:rPr>
          <w:rFonts w:eastAsia="Times New Roman" w:cs="Arial"/>
          <w:color w:val="000000"/>
          <w:szCs w:val="22"/>
          <w:lang w:eastAsia="en-AU"/>
        </w:rPr>
        <w:t>,</w:t>
      </w:r>
      <w:r w:rsidRPr="00B71465">
        <w:rPr>
          <w:rFonts w:eastAsia="Times New Roman" w:cs="Arial"/>
          <w:color w:val="000000"/>
          <w:szCs w:val="22"/>
          <w:lang w:eastAsia="en-AU"/>
        </w:rPr>
        <w:t xml:space="preserve"> and social management.</w:t>
      </w:r>
    </w:p>
    <w:p w14:paraId="1F230E5D" w14:textId="77777777" w:rsidR="0014097E" w:rsidRDefault="0014097E" w:rsidP="00A725F4">
      <w:pPr>
        <w:spacing w:line="276" w:lineRule="auto"/>
        <w:ind w:right="0"/>
        <w:rPr>
          <w:rFonts w:eastAsia="Times New Roman" w:cs="Arial"/>
          <w:color w:val="000000"/>
          <w:szCs w:val="22"/>
          <w:lang w:eastAsia="en-AU"/>
        </w:rPr>
      </w:pPr>
    </w:p>
    <w:p w14:paraId="39284700" w14:textId="576696C9" w:rsidR="00B54542" w:rsidRPr="001B11B3" w:rsidRDefault="00B54542" w:rsidP="00AC28AF">
      <w:pPr>
        <w:spacing w:before="60" w:after="60"/>
        <w:ind w:right="0"/>
        <w:rPr>
          <w:rFonts w:eastAsia="Times New Roman" w:cs="Arial"/>
          <w:b/>
          <w:bCs/>
          <w:color w:val="000000"/>
          <w:sz w:val="32"/>
          <w:szCs w:val="32"/>
          <w:lang w:eastAsia="en-AU"/>
        </w:rPr>
      </w:pPr>
      <w:r w:rsidRPr="001B11B3">
        <w:rPr>
          <w:rFonts w:eastAsia="Times New Roman" w:cs="Arial"/>
          <w:b/>
          <w:bCs/>
          <w:color w:val="000000"/>
          <w:sz w:val="32"/>
          <w:szCs w:val="32"/>
          <w:lang w:eastAsia="en-AU"/>
        </w:rPr>
        <w:t>Restorative practice</w:t>
      </w:r>
    </w:p>
    <w:p w14:paraId="1466DD65" w14:textId="3E04C5ED" w:rsidR="001B11B3" w:rsidRPr="00B71465" w:rsidRDefault="001B11B3" w:rsidP="00A725F4">
      <w:pPr>
        <w:spacing w:line="276" w:lineRule="auto"/>
        <w:ind w:right="0"/>
        <w:rPr>
          <w:rFonts w:eastAsia="Times New Roman" w:cs="Arial"/>
          <w:color w:val="000000" w:themeColor="text1"/>
          <w:szCs w:val="22"/>
          <w:lang w:eastAsia="en-AU"/>
        </w:rPr>
      </w:pPr>
      <w:r w:rsidRPr="00B71465">
        <w:rPr>
          <w:rFonts w:eastAsia="Times New Roman" w:cs="Arial"/>
          <w:color w:val="000000" w:themeColor="text1"/>
          <w:szCs w:val="22"/>
          <w:lang w:eastAsia="en-AU"/>
        </w:rPr>
        <w:t>Restorative Practice is a process that helps students to understand the perspective of others and</w:t>
      </w:r>
      <w:r w:rsidR="00A725F4">
        <w:rPr>
          <w:rFonts w:eastAsia="Times New Roman" w:cs="Arial"/>
          <w:color w:val="000000" w:themeColor="text1"/>
          <w:szCs w:val="22"/>
          <w:lang w:eastAsia="en-AU"/>
        </w:rPr>
        <w:t xml:space="preserve"> </w:t>
      </w:r>
      <w:r w:rsidRPr="00B71465">
        <w:rPr>
          <w:rFonts w:eastAsia="Times New Roman" w:cs="Arial"/>
          <w:color w:val="000000" w:themeColor="text1"/>
          <w:szCs w:val="22"/>
          <w:lang w:eastAsia="en-AU"/>
        </w:rPr>
        <w:t>heal relationships through meaningful accountability.</w:t>
      </w:r>
      <w:r w:rsidR="00B71465" w:rsidRPr="00B71465">
        <w:rPr>
          <w:rFonts w:eastAsia="Times New Roman" w:cs="Arial"/>
          <w:color w:val="000000" w:themeColor="text1"/>
          <w:szCs w:val="22"/>
          <w:lang w:eastAsia="en-AU"/>
        </w:rPr>
        <w:t xml:space="preserve"> </w:t>
      </w:r>
      <w:r w:rsidRPr="00B71465">
        <w:rPr>
          <w:rFonts w:eastAsia="Times New Roman" w:cs="Arial"/>
          <w:color w:val="000000" w:themeColor="text1"/>
          <w:szCs w:val="22"/>
          <w:lang w:eastAsia="en-AU"/>
        </w:rPr>
        <w:t xml:space="preserve">Restorative Practice is a whole school approach for encouraging behaviour that is </w:t>
      </w:r>
      <w:r w:rsidR="0055646C">
        <w:rPr>
          <w:rFonts w:eastAsia="Times New Roman" w:cs="Arial"/>
          <w:color w:val="000000" w:themeColor="text1"/>
          <w:szCs w:val="22"/>
          <w:lang w:eastAsia="en-AU"/>
        </w:rPr>
        <w:t>pro-social</w:t>
      </w:r>
      <w:r w:rsidRPr="00B71465">
        <w:rPr>
          <w:rFonts w:eastAsia="Times New Roman" w:cs="Arial"/>
          <w:color w:val="000000" w:themeColor="text1"/>
          <w:szCs w:val="22"/>
          <w:lang w:eastAsia="en-AU"/>
        </w:rPr>
        <w:t xml:space="preserve"> and</w:t>
      </w:r>
      <w:r w:rsidR="00B71465" w:rsidRPr="00B71465">
        <w:rPr>
          <w:rFonts w:eastAsia="Times New Roman" w:cs="Arial"/>
          <w:color w:val="000000" w:themeColor="text1"/>
          <w:szCs w:val="22"/>
          <w:lang w:eastAsia="en-AU"/>
        </w:rPr>
        <w:t xml:space="preserve"> </w:t>
      </w:r>
      <w:r w:rsidRPr="00B71465">
        <w:rPr>
          <w:rFonts w:eastAsia="Times New Roman" w:cs="Arial"/>
          <w:color w:val="000000" w:themeColor="text1"/>
          <w:szCs w:val="22"/>
          <w:lang w:eastAsia="en-AU"/>
        </w:rPr>
        <w:t>respectful. It encourages students to take ownership for their actions and repair any harm caused</w:t>
      </w:r>
      <w:r w:rsidR="00B71465" w:rsidRPr="00B71465">
        <w:rPr>
          <w:rFonts w:eastAsia="Times New Roman" w:cs="Arial"/>
          <w:color w:val="000000" w:themeColor="text1"/>
          <w:szCs w:val="22"/>
          <w:lang w:eastAsia="en-AU"/>
        </w:rPr>
        <w:t xml:space="preserve"> </w:t>
      </w:r>
      <w:proofErr w:type="gramStart"/>
      <w:r w:rsidRPr="00B71465">
        <w:rPr>
          <w:rFonts w:eastAsia="Times New Roman" w:cs="Arial"/>
          <w:color w:val="000000" w:themeColor="text1"/>
          <w:szCs w:val="22"/>
          <w:lang w:eastAsia="en-AU"/>
        </w:rPr>
        <w:t>as a result of</w:t>
      </w:r>
      <w:proofErr w:type="gramEnd"/>
      <w:r w:rsidRPr="00B71465">
        <w:rPr>
          <w:rFonts w:eastAsia="Times New Roman" w:cs="Arial"/>
          <w:color w:val="000000" w:themeColor="text1"/>
          <w:szCs w:val="22"/>
          <w:lang w:eastAsia="en-AU"/>
        </w:rPr>
        <w:t xml:space="preserve"> those actions. The approach focuses on building, maintaining, and restoring</w:t>
      </w:r>
      <w:r w:rsidR="00B71465" w:rsidRPr="00B71465">
        <w:rPr>
          <w:rFonts w:eastAsia="Times New Roman" w:cs="Arial"/>
          <w:color w:val="000000" w:themeColor="text1"/>
          <w:szCs w:val="22"/>
          <w:lang w:eastAsia="en-AU"/>
        </w:rPr>
        <w:t xml:space="preserve"> </w:t>
      </w:r>
      <w:r w:rsidRPr="00B71465">
        <w:rPr>
          <w:rFonts w:eastAsia="Times New Roman" w:cs="Arial"/>
          <w:color w:val="000000" w:themeColor="text1"/>
          <w:szCs w:val="22"/>
          <w:lang w:eastAsia="en-AU"/>
        </w:rPr>
        <w:t>relationships in response to conflict. Each student models active listening skills and mutual respect,</w:t>
      </w:r>
      <w:r w:rsidR="00B71465" w:rsidRPr="00B71465">
        <w:rPr>
          <w:rFonts w:eastAsia="Times New Roman" w:cs="Arial"/>
          <w:color w:val="000000" w:themeColor="text1"/>
          <w:szCs w:val="22"/>
          <w:lang w:eastAsia="en-AU"/>
        </w:rPr>
        <w:t xml:space="preserve"> </w:t>
      </w:r>
      <w:r w:rsidRPr="00B71465">
        <w:rPr>
          <w:rFonts w:eastAsia="Times New Roman" w:cs="Arial"/>
          <w:color w:val="000000" w:themeColor="text1"/>
          <w:szCs w:val="22"/>
          <w:lang w:eastAsia="en-AU"/>
        </w:rPr>
        <w:t>while the perspectives of each of the students is heard. The process facilitates students coming to a</w:t>
      </w:r>
      <w:r w:rsidR="00B71465" w:rsidRPr="00B71465">
        <w:rPr>
          <w:rFonts w:eastAsia="Times New Roman" w:cs="Arial"/>
          <w:color w:val="000000" w:themeColor="text1"/>
          <w:szCs w:val="22"/>
          <w:lang w:eastAsia="en-AU"/>
        </w:rPr>
        <w:t xml:space="preserve"> </w:t>
      </w:r>
      <w:r w:rsidRPr="00B71465">
        <w:rPr>
          <w:rFonts w:eastAsia="Times New Roman" w:cs="Arial"/>
          <w:color w:val="000000" w:themeColor="text1"/>
          <w:szCs w:val="22"/>
          <w:lang w:eastAsia="en-AU"/>
        </w:rPr>
        <w:t>timely solution for ‘how to make things right’.</w:t>
      </w:r>
    </w:p>
    <w:p w14:paraId="5DC474E7" w14:textId="77777777" w:rsidR="00B71465" w:rsidRPr="00B71465" w:rsidRDefault="00B71465" w:rsidP="00A725F4">
      <w:pPr>
        <w:spacing w:line="276" w:lineRule="auto"/>
        <w:ind w:right="0"/>
        <w:rPr>
          <w:rFonts w:eastAsia="Times New Roman" w:cs="Arial"/>
          <w:color w:val="000000" w:themeColor="text1"/>
          <w:szCs w:val="22"/>
          <w:lang w:eastAsia="en-AU"/>
        </w:rPr>
      </w:pPr>
    </w:p>
    <w:p w14:paraId="49481CD8" w14:textId="14AC61D2" w:rsidR="001B11B3" w:rsidRPr="00B71465" w:rsidRDefault="001B11B3" w:rsidP="00A725F4">
      <w:pPr>
        <w:spacing w:line="276" w:lineRule="auto"/>
        <w:ind w:right="0"/>
        <w:rPr>
          <w:rFonts w:eastAsia="Times New Roman" w:cs="Arial"/>
          <w:color w:val="000000" w:themeColor="text1"/>
          <w:szCs w:val="22"/>
          <w:lang w:eastAsia="en-AU"/>
        </w:rPr>
      </w:pPr>
      <w:r w:rsidRPr="00B71465">
        <w:rPr>
          <w:rFonts w:eastAsia="Times New Roman" w:cs="Arial"/>
          <w:color w:val="000000" w:themeColor="text1"/>
          <w:szCs w:val="22"/>
          <w:lang w:eastAsia="en-AU"/>
        </w:rPr>
        <w:t xml:space="preserve">School staff </w:t>
      </w:r>
      <w:r w:rsidR="00520EEB" w:rsidRPr="00C97D26">
        <w:rPr>
          <w:rFonts w:eastAsia="Times New Roman" w:cs="Arial"/>
          <w:color w:val="000000" w:themeColor="text1"/>
          <w:szCs w:val="22"/>
          <w:lang w:eastAsia="en-AU"/>
        </w:rPr>
        <w:t xml:space="preserve">may </w:t>
      </w:r>
      <w:r w:rsidRPr="00C97D26">
        <w:rPr>
          <w:rFonts w:eastAsia="Times New Roman" w:cs="Arial"/>
          <w:color w:val="000000" w:themeColor="text1"/>
          <w:szCs w:val="22"/>
          <w:lang w:eastAsia="en-AU"/>
        </w:rPr>
        <w:t>mediate</w:t>
      </w:r>
      <w:r w:rsidRPr="00B71465">
        <w:rPr>
          <w:rFonts w:eastAsia="Times New Roman" w:cs="Arial"/>
          <w:color w:val="000000" w:themeColor="text1"/>
          <w:szCs w:val="22"/>
          <w:lang w:eastAsia="en-AU"/>
        </w:rPr>
        <w:t xml:space="preserve"> the restorative process using the following 5 questions:</w:t>
      </w:r>
    </w:p>
    <w:p w14:paraId="6E876A4D" w14:textId="41A53F19" w:rsidR="001B11B3" w:rsidRPr="005E6515" w:rsidRDefault="001B11B3" w:rsidP="005E6515">
      <w:pPr>
        <w:pStyle w:val="ListParagraph"/>
        <w:numPr>
          <w:ilvl w:val="0"/>
          <w:numId w:val="31"/>
        </w:numPr>
        <w:spacing w:line="276" w:lineRule="auto"/>
        <w:ind w:right="0"/>
        <w:rPr>
          <w:rFonts w:eastAsia="Times New Roman" w:cs="Arial"/>
          <w:color w:val="000000" w:themeColor="text1"/>
          <w:szCs w:val="22"/>
          <w:lang w:eastAsia="en-AU"/>
        </w:rPr>
      </w:pPr>
      <w:r w:rsidRPr="005E6515">
        <w:rPr>
          <w:rFonts w:eastAsia="Times New Roman" w:cs="Arial"/>
          <w:color w:val="000000" w:themeColor="text1"/>
          <w:szCs w:val="22"/>
          <w:lang w:eastAsia="en-AU"/>
        </w:rPr>
        <w:t>What happened?</w:t>
      </w:r>
    </w:p>
    <w:p w14:paraId="5C05F206" w14:textId="4BE78F6C" w:rsidR="001B11B3" w:rsidRPr="005E6515" w:rsidRDefault="001B11B3" w:rsidP="005E6515">
      <w:pPr>
        <w:pStyle w:val="ListParagraph"/>
        <w:numPr>
          <w:ilvl w:val="0"/>
          <w:numId w:val="31"/>
        </w:numPr>
        <w:spacing w:line="276" w:lineRule="auto"/>
        <w:ind w:right="0"/>
        <w:rPr>
          <w:rFonts w:eastAsia="Times New Roman" w:cs="Arial"/>
          <w:color w:val="000000" w:themeColor="text1"/>
          <w:szCs w:val="22"/>
          <w:lang w:eastAsia="en-AU"/>
        </w:rPr>
      </w:pPr>
      <w:r w:rsidRPr="005E6515">
        <w:rPr>
          <w:rFonts w:eastAsia="Times New Roman" w:cs="Arial"/>
          <w:color w:val="000000" w:themeColor="text1"/>
          <w:szCs w:val="22"/>
          <w:lang w:eastAsia="en-AU"/>
        </w:rPr>
        <w:t>What were you thinking at the time?</w:t>
      </w:r>
    </w:p>
    <w:p w14:paraId="6B22B94D" w14:textId="6273FD0F" w:rsidR="001B11B3" w:rsidRPr="005E6515" w:rsidRDefault="001B11B3" w:rsidP="005E6515">
      <w:pPr>
        <w:pStyle w:val="ListParagraph"/>
        <w:numPr>
          <w:ilvl w:val="0"/>
          <w:numId w:val="31"/>
        </w:numPr>
        <w:spacing w:line="276" w:lineRule="auto"/>
        <w:ind w:right="0"/>
        <w:rPr>
          <w:rFonts w:eastAsia="Times New Roman" w:cs="Arial"/>
          <w:color w:val="000000" w:themeColor="text1"/>
          <w:szCs w:val="22"/>
          <w:lang w:eastAsia="en-AU"/>
        </w:rPr>
      </w:pPr>
      <w:r w:rsidRPr="005E6515">
        <w:rPr>
          <w:rFonts w:eastAsia="Times New Roman" w:cs="Arial"/>
          <w:color w:val="000000" w:themeColor="text1"/>
          <w:szCs w:val="22"/>
          <w:lang w:eastAsia="en-AU"/>
        </w:rPr>
        <w:t>What have you thought about since?</w:t>
      </w:r>
    </w:p>
    <w:p w14:paraId="2E2BB91B" w14:textId="4EAC9CDD" w:rsidR="001B11B3" w:rsidRPr="005E6515" w:rsidRDefault="001B11B3" w:rsidP="005E6515">
      <w:pPr>
        <w:pStyle w:val="ListParagraph"/>
        <w:numPr>
          <w:ilvl w:val="0"/>
          <w:numId w:val="31"/>
        </w:numPr>
        <w:spacing w:line="276" w:lineRule="auto"/>
        <w:ind w:right="0"/>
        <w:rPr>
          <w:rFonts w:eastAsia="Times New Roman" w:cs="Arial"/>
          <w:color w:val="000000" w:themeColor="text1"/>
          <w:szCs w:val="22"/>
          <w:lang w:eastAsia="en-AU"/>
        </w:rPr>
      </w:pPr>
      <w:r w:rsidRPr="005E6515">
        <w:rPr>
          <w:rFonts w:eastAsia="Times New Roman" w:cs="Arial"/>
          <w:color w:val="000000" w:themeColor="text1"/>
          <w:szCs w:val="22"/>
          <w:lang w:eastAsia="en-AU"/>
        </w:rPr>
        <w:t>Who has been harmed/ affected?</w:t>
      </w:r>
    </w:p>
    <w:p w14:paraId="5E691DA5" w14:textId="4277296B" w:rsidR="001B11B3" w:rsidRPr="005E6515" w:rsidRDefault="001B11B3" w:rsidP="005E6515">
      <w:pPr>
        <w:pStyle w:val="ListParagraph"/>
        <w:numPr>
          <w:ilvl w:val="0"/>
          <w:numId w:val="31"/>
        </w:numPr>
        <w:spacing w:line="276" w:lineRule="auto"/>
        <w:ind w:right="0"/>
        <w:rPr>
          <w:rFonts w:eastAsia="Times New Roman" w:cs="Arial"/>
          <w:color w:val="000000" w:themeColor="text1"/>
          <w:szCs w:val="22"/>
          <w:lang w:eastAsia="en-AU"/>
        </w:rPr>
      </w:pPr>
      <w:r w:rsidRPr="005E6515">
        <w:rPr>
          <w:rFonts w:eastAsia="Times New Roman" w:cs="Arial"/>
          <w:color w:val="000000" w:themeColor="text1"/>
          <w:szCs w:val="22"/>
          <w:lang w:eastAsia="en-AU"/>
        </w:rPr>
        <w:t>What do you think you need to do to make things right?</w:t>
      </w:r>
    </w:p>
    <w:p w14:paraId="23FEF971" w14:textId="77777777" w:rsidR="005E6515" w:rsidRDefault="005E6515" w:rsidP="00A725F4">
      <w:pPr>
        <w:spacing w:line="276" w:lineRule="auto"/>
        <w:ind w:right="0"/>
        <w:rPr>
          <w:rFonts w:eastAsia="Times New Roman" w:cs="Arial"/>
          <w:color w:val="000000" w:themeColor="text1"/>
          <w:szCs w:val="22"/>
          <w:lang w:eastAsia="en-AU"/>
        </w:rPr>
      </w:pPr>
    </w:p>
    <w:p w14:paraId="64567EFA" w14:textId="7971F633" w:rsidR="00B54542" w:rsidRPr="00B71465" w:rsidRDefault="001B11B3" w:rsidP="00A725F4">
      <w:pPr>
        <w:spacing w:line="276" w:lineRule="auto"/>
        <w:ind w:right="0"/>
        <w:rPr>
          <w:rFonts w:eastAsia="Times New Roman" w:cs="Arial"/>
          <w:color w:val="000000" w:themeColor="text1"/>
          <w:szCs w:val="22"/>
          <w:lang w:eastAsia="en-AU"/>
        </w:rPr>
      </w:pPr>
      <w:r w:rsidRPr="00B71465">
        <w:rPr>
          <w:rFonts w:eastAsia="Times New Roman" w:cs="Arial"/>
          <w:color w:val="000000" w:themeColor="text1"/>
          <w:szCs w:val="22"/>
          <w:lang w:eastAsia="en-AU"/>
        </w:rPr>
        <w:t>*The process is most powerful when conducted in the classroom context.</w:t>
      </w:r>
    </w:p>
    <w:p w14:paraId="103BE161" w14:textId="6441F42B" w:rsidR="007A07F6" w:rsidRDefault="007A07F6" w:rsidP="00AC28AF">
      <w:pPr>
        <w:spacing w:before="60" w:after="60"/>
        <w:ind w:right="0"/>
        <w:rPr>
          <w:rFonts w:eastAsia="Times New Roman" w:cs="Arial"/>
          <w:color w:val="000000"/>
          <w:szCs w:val="22"/>
          <w:lang w:eastAsia="en-AU"/>
        </w:rPr>
      </w:pPr>
    </w:p>
    <w:p w14:paraId="4377E3E6" w14:textId="55A7E78A" w:rsidR="00E97BAF" w:rsidRPr="003A68BE" w:rsidRDefault="005E6515" w:rsidP="00E97BAF">
      <w:pPr>
        <w:spacing w:before="60" w:after="60"/>
        <w:ind w:right="0"/>
        <w:rPr>
          <w:rFonts w:eastAsia="Times New Roman" w:cs="Arial"/>
          <w:b/>
          <w:bCs/>
          <w:color w:val="000000"/>
          <w:sz w:val="32"/>
          <w:szCs w:val="32"/>
          <w:lang w:eastAsia="en-AU"/>
        </w:rPr>
      </w:pPr>
      <w:r w:rsidRPr="003A68BE">
        <w:rPr>
          <w:rFonts w:eastAsia="Times New Roman" w:cs="Arial"/>
          <w:b/>
          <w:bCs/>
          <w:color w:val="000000"/>
          <w:sz w:val="32"/>
          <w:szCs w:val="32"/>
          <w:lang w:eastAsia="en-AU"/>
        </w:rPr>
        <w:t>Behaviour Management Procedures</w:t>
      </w:r>
    </w:p>
    <w:p w14:paraId="5A4B66D5" w14:textId="357D72B2" w:rsidR="005E6515" w:rsidRPr="00E64BFA" w:rsidRDefault="005E6515" w:rsidP="005E6515">
      <w:pPr>
        <w:pStyle w:val="Heading1"/>
        <w:spacing w:before="120"/>
        <w:rPr>
          <w:rFonts w:ascii="Arial" w:hAnsi="Arial" w:cs="Arial"/>
          <w:sz w:val="28"/>
          <w:szCs w:val="28"/>
        </w:rPr>
      </w:pPr>
      <w:r>
        <w:rPr>
          <w:rFonts w:ascii="Arial" w:hAnsi="Arial" w:cs="Arial"/>
          <w:sz w:val="28"/>
          <w:szCs w:val="28"/>
        </w:rPr>
        <w:t xml:space="preserve">Classroom Procedures for Years </w:t>
      </w:r>
      <w:r w:rsidR="00434882">
        <w:rPr>
          <w:rFonts w:ascii="Arial" w:hAnsi="Arial" w:cs="Arial"/>
          <w:sz w:val="28"/>
          <w:szCs w:val="28"/>
        </w:rPr>
        <w:t>K</w:t>
      </w:r>
      <w:r>
        <w:rPr>
          <w:rFonts w:ascii="Arial" w:hAnsi="Arial" w:cs="Arial"/>
          <w:sz w:val="28"/>
          <w:szCs w:val="28"/>
        </w:rPr>
        <w:t>-6</w:t>
      </w:r>
    </w:p>
    <w:p w14:paraId="57905218" w14:textId="7441075F" w:rsidR="002E2CA2" w:rsidRDefault="002E2CA2" w:rsidP="005E6515">
      <w:pPr>
        <w:pStyle w:val="NoSpacing"/>
        <w:spacing w:line="276" w:lineRule="auto"/>
        <w:rPr>
          <w:rFonts w:ascii="Arial" w:hAnsi="Arial" w:cs="Arial"/>
        </w:rPr>
      </w:pPr>
      <w:r w:rsidRPr="005E6515">
        <w:rPr>
          <w:rFonts w:ascii="Arial" w:hAnsi="Arial" w:cs="Arial"/>
        </w:rPr>
        <w:t xml:space="preserve">Staff will adopt a consistent sequential </w:t>
      </w:r>
      <w:r w:rsidRPr="00891FB6">
        <w:rPr>
          <w:rFonts w:ascii="Arial" w:hAnsi="Arial" w:cs="Arial"/>
        </w:rPr>
        <w:t xml:space="preserve">approach </w:t>
      </w:r>
      <w:r w:rsidR="00241DCA" w:rsidRPr="00891FB6">
        <w:rPr>
          <w:rFonts w:ascii="Arial" w:hAnsi="Arial" w:cs="Arial"/>
        </w:rPr>
        <w:t>(see page 1</w:t>
      </w:r>
      <w:r w:rsidR="006910CB" w:rsidRPr="00891FB6">
        <w:rPr>
          <w:rFonts w:ascii="Arial" w:hAnsi="Arial" w:cs="Arial"/>
        </w:rPr>
        <w:t>3</w:t>
      </w:r>
      <w:r w:rsidR="00241DCA" w:rsidRPr="00891FB6">
        <w:rPr>
          <w:rFonts w:ascii="Arial" w:hAnsi="Arial" w:cs="Arial"/>
        </w:rPr>
        <w:t>)</w:t>
      </w:r>
      <w:r w:rsidR="00FD499E" w:rsidRPr="00891FB6">
        <w:rPr>
          <w:rFonts w:ascii="Arial" w:hAnsi="Arial" w:cs="Arial"/>
        </w:rPr>
        <w:t xml:space="preserve"> </w:t>
      </w:r>
      <w:r w:rsidRPr="00891FB6">
        <w:rPr>
          <w:rFonts w:ascii="Arial" w:hAnsi="Arial" w:cs="Arial"/>
        </w:rPr>
        <w:t>when</w:t>
      </w:r>
      <w:r w:rsidRPr="005E6515">
        <w:rPr>
          <w:rFonts w:ascii="Arial" w:hAnsi="Arial" w:cs="Arial"/>
        </w:rPr>
        <w:t xml:space="preserve"> dealing with negative classroom </w:t>
      </w:r>
      <w:proofErr w:type="spellStart"/>
      <w:r w:rsidRPr="005E6515">
        <w:rPr>
          <w:rFonts w:ascii="Arial" w:hAnsi="Arial" w:cs="Arial"/>
        </w:rPr>
        <w:t>behaviour</w:t>
      </w:r>
      <w:proofErr w:type="spellEnd"/>
      <w:r w:rsidRPr="005E6515">
        <w:rPr>
          <w:rFonts w:ascii="Arial" w:hAnsi="Arial" w:cs="Arial"/>
        </w:rPr>
        <w:t>. It will be removed from emotion and managed as consequences the child has chosen through their actions.</w:t>
      </w:r>
    </w:p>
    <w:p w14:paraId="3212B0C9" w14:textId="77777777" w:rsidR="005E6515" w:rsidRPr="005E6515" w:rsidRDefault="005E6515" w:rsidP="005E6515">
      <w:pPr>
        <w:pStyle w:val="NoSpacing"/>
        <w:spacing w:line="276" w:lineRule="auto"/>
        <w:rPr>
          <w:rFonts w:ascii="Arial" w:hAnsi="Arial" w:cs="Arial"/>
        </w:rPr>
      </w:pPr>
    </w:p>
    <w:p w14:paraId="56AA51D6" w14:textId="302B427E" w:rsidR="002E2CA2" w:rsidRPr="005E6515" w:rsidRDefault="002E2CA2" w:rsidP="005E6515">
      <w:pPr>
        <w:pStyle w:val="NoSpacing"/>
        <w:spacing w:line="276" w:lineRule="auto"/>
        <w:rPr>
          <w:rFonts w:ascii="Arial" w:hAnsi="Arial" w:cs="Arial"/>
        </w:rPr>
      </w:pPr>
      <w:r w:rsidRPr="00C97D26">
        <w:rPr>
          <w:rFonts w:ascii="Arial" w:hAnsi="Arial" w:cs="Arial"/>
        </w:rPr>
        <w:t xml:space="preserve">Use of a Behaviour Management </w:t>
      </w:r>
      <w:r w:rsidR="00520EEB" w:rsidRPr="00C97D26">
        <w:rPr>
          <w:rFonts w:ascii="Arial" w:hAnsi="Arial" w:cs="Arial"/>
        </w:rPr>
        <w:t>tracking</w:t>
      </w:r>
      <w:r w:rsidR="00C97D26" w:rsidRPr="00C97D26">
        <w:rPr>
          <w:rFonts w:ascii="Arial" w:hAnsi="Arial" w:cs="Arial"/>
        </w:rPr>
        <w:t xml:space="preserve"> sheet/</w:t>
      </w:r>
      <w:r w:rsidR="00520EEB" w:rsidRPr="00C97D26">
        <w:rPr>
          <w:rFonts w:ascii="Arial" w:hAnsi="Arial" w:cs="Arial"/>
        </w:rPr>
        <w:t>chart</w:t>
      </w:r>
      <w:r w:rsidRPr="005E6515">
        <w:rPr>
          <w:rFonts w:ascii="Arial" w:hAnsi="Arial" w:cs="Arial"/>
        </w:rPr>
        <w:t xml:space="preserve"> is consistent in all classrooms and specialist classes. Students who display unacceptable </w:t>
      </w:r>
      <w:proofErr w:type="spellStart"/>
      <w:r w:rsidRPr="005E6515">
        <w:rPr>
          <w:rFonts w:ascii="Arial" w:hAnsi="Arial" w:cs="Arial"/>
        </w:rPr>
        <w:t>behaviour</w:t>
      </w:r>
      <w:proofErr w:type="spellEnd"/>
      <w:r w:rsidRPr="005E6515">
        <w:rPr>
          <w:rFonts w:ascii="Arial" w:hAnsi="Arial" w:cs="Arial"/>
        </w:rPr>
        <w:t xml:space="preserve"> will have their name moved down the chart. Students who make consistent </w:t>
      </w:r>
      <w:proofErr w:type="gramStart"/>
      <w:r w:rsidRPr="005E6515">
        <w:rPr>
          <w:rFonts w:ascii="Arial" w:hAnsi="Arial" w:cs="Arial"/>
        </w:rPr>
        <w:t>effort</w:t>
      </w:r>
      <w:proofErr w:type="gramEnd"/>
      <w:r w:rsidR="00434882">
        <w:rPr>
          <w:rFonts w:ascii="Arial" w:hAnsi="Arial" w:cs="Arial"/>
        </w:rPr>
        <w:t xml:space="preserve"> to improve their </w:t>
      </w:r>
      <w:proofErr w:type="spellStart"/>
      <w:r w:rsidR="00434882">
        <w:rPr>
          <w:rFonts w:ascii="Arial" w:hAnsi="Arial" w:cs="Arial"/>
        </w:rPr>
        <w:t>behaviour</w:t>
      </w:r>
      <w:proofErr w:type="spellEnd"/>
      <w:r w:rsidRPr="005E6515">
        <w:rPr>
          <w:rFonts w:ascii="Arial" w:hAnsi="Arial" w:cs="Arial"/>
        </w:rPr>
        <w:t xml:space="preserve"> </w:t>
      </w:r>
      <w:r w:rsidR="00434882">
        <w:rPr>
          <w:rFonts w:ascii="Arial" w:hAnsi="Arial" w:cs="Arial"/>
        </w:rPr>
        <w:t>can</w:t>
      </w:r>
      <w:r w:rsidRPr="005E6515">
        <w:rPr>
          <w:rFonts w:ascii="Arial" w:hAnsi="Arial" w:cs="Arial"/>
        </w:rPr>
        <w:t xml:space="preserve"> have their names moved </w:t>
      </w:r>
      <w:r w:rsidR="00434882">
        <w:rPr>
          <w:rFonts w:ascii="Arial" w:hAnsi="Arial" w:cs="Arial"/>
        </w:rPr>
        <w:t xml:space="preserve">back </w:t>
      </w:r>
      <w:r w:rsidRPr="005E6515">
        <w:rPr>
          <w:rFonts w:ascii="Arial" w:hAnsi="Arial" w:cs="Arial"/>
        </w:rPr>
        <w:t xml:space="preserve">up the chart. </w:t>
      </w:r>
    </w:p>
    <w:p w14:paraId="5F1266E4" w14:textId="77777777" w:rsidR="002E2CA2" w:rsidRPr="005E6515" w:rsidRDefault="002E2CA2" w:rsidP="005E6515">
      <w:pPr>
        <w:pStyle w:val="NoSpacing"/>
        <w:spacing w:line="276" w:lineRule="auto"/>
        <w:rPr>
          <w:rFonts w:ascii="Arial" w:hAnsi="Arial" w:cs="Arial"/>
        </w:rPr>
      </w:pPr>
    </w:p>
    <w:p w14:paraId="60022519" w14:textId="77777777" w:rsidR="002E2CA2" w:rsidRPr="005E6515" w:rsidRDefault="002E2CA2" w:rsidP="005E6515">
      <w:pPr>
        <w:pStyle w:val="NoSpacing"/>
        <w:spacing w:line="276" w:lineRule="auto"/>
        <w:rPr>
          <w:rFonts w:ascii="Arial" w:hAnsi="Arial" w:cs="Arial"/>
          <w:b/>
        </w:rPr>
      </w:pPr>
      <w:r w:rsidRPr="005E6515">
        <w:rPr>
          <w:rFonts w:ascii="Arial" w:hAnsi="Arial" w:cs="Arial"/>
          <w:b/>
        </w:rPr>
        <w:t>Step 1: Rule Reminder/Verbal Warning</w:t>
      </w:r>
    </w:p>
    <w:p w14:paraId="17ADFE24" w14:textId="77777777" w:rsidR="00F12D70" w:rsidRPr="005E6515" w:rsidRDefault="002E2CA2" w:rsidP="00F12D70">
      <w:pPr>
        <w:pStyle w:val="NoSpacing"/>
        <w:spacing w:line="276" w:lineRule="auto"/>
        <w:rPr>
          <w:rFonts w:ascii="Arial" w:hAnsi="Arial" w:cs="Arial"/>
        </w:rPr>
      </w:pPr>
      <w:r w:rsidRPr="005E6515">
        <w:rPr>
          <w:rFonts w:ascii="Arial" w:hAnsi="Arial" w:cs="Arial"/>
        </w:rPr>
        <w:t xml:space="preserve">Referral to class rules (worked out with class, stated simply). The child </w:t>
      </w:r>
      <w:r w:rsidRPr="005E6515">
        <w:rPr>
          <w:rFonts w:ascii="Arial" w:hAnsi="Arial" w:cs="Arial"/>
          <w:u w:val="single"/>
        </w:rPr>
        <w:t xml:space="preserve">must be told what the warning is </w:t>
      </w:r>
      <w:r w:rsidR="005E6515">
        <w:rPr>
          <w:rFonts w:ascii="Arial" w:hAnsi="Arial" w:cs="Arial"/>
          <w:u w:val="single"/>
        </w:rPr>
        <w:t>about.</w:t>
      </w:r>
      <w:r w:rsidR="005E6515">
        <w:rPr>
          <w:rFonts w:ascii="Arial" w:hAnsi="Arial" w:cs="Arial"/>
        </w:rPr>
        <w:t xml:space="preserve"> </w:t>
      </w:r>
      <w:r w:rsidRPr="005E6515">
        <w:rPr>
          <w:rFonts w:ascii="Arial" w:hAnsi="Arial" w:cs="Arial"/>
        </w:rPr>
        <w:t>Younger children (</w:t>
      </w:r>
      <w:r w:rsidR="00434882">
        <w:rPr>
          <w:rFonts w:ascii="Arial" w:hAnsi="Arial" w:cs="Arial"/>
        </w:rPr>
        <w:t>K</w:t>
      </w:r>
      <w:r w:rsidRPr="005E6515">
        <w:rPr>
          <w:rFonts w:ascii="Arial" w:hAnsi="Arial" w:cs="Arial"/>
        </w:rPr>
        <w:t xml:space="preserve"> to Yr. </w:t>
      </w:r>
      <w:r w:rsidR="00434882" w:rsidRPr="005E6515">
        <w:rPr>
          <w:rFonts w:ascii="Arial" w:hAnsi="Arial" w:cs="Arial"/>
        </w:rPr>
        <w:t>3)</w:t>
      </w:r>
      <w:r w:rsidRPr="005E6515">
        <w:rPr>
          <w:rFonts w:ascii="Arial" w:hAnsi="Arial" w:cs="Arial"/>
        </w:rPr>
        <w:t xml:space="preserve"> may have 2 warnings.</w:t>
      </w:r>
      <w:r w:rsidR="00F12D70">
        <w:rPr>
          <w:rFonts w:ascii="Arial" w:hAnsi="Arial" w:cs="Arial"/>
        </w:rPr>
        <w:t xml:space="preserve"> </w:t>
      </w:r>
      <w:r w:rsidR="00F12D70" w:rsidRPr="00C97D26">
        <w:rPr>
          <w:rFonts w:ascii="Arial" w:hAnsi="Arial" w:cs="Arial"/>
        </w:rPr>
        <w:t>The child’s name is recorded on a tracking sheet.</w:t>
      </w:r>
    </w:p>
    <w:p w14:paraId="7B7C353C" w14:textId="77777777" w:rsidR="002E2CA2" w:rsidRPr="005E6515" w:rsidRDefault="002E2CA2" w:rsidP="005E6515">
      <w:pPr>
        <w:pStyle w:val="NoSpacing"/>
        <w:spacing w:line="276" w:lineRule="auto"/>
        <w:rPr>
          <w:rFonts w:ascii="Arial" w:hAnsi="Arial" w:cs="Arial"/>
        </w:rPr>
      </w:pPr>
    </w:p>
    <w:p w14:paraId="31B4A444" w14:textId="77777777" w:rsidR="0014097E" w:rsidRDefault="0014097E" w:rsidP="005E6515">
      <w:pPr>
        <w:pStyle w:val="NoSpacing"/>
        <w:spacing w:line="276" w:lineRule="auto"/>
        <w:rPr>
          <w:rFonts w:ascii="Arial" w:hAnsi="Arial" w:cs="Arial"/>
          <w:b/>
        </w:rPr>
      </w:pPr>
    </w:p>
    <w:p w14:paraId="671342D2" w14:textId="1EEAD330" w:rsidR="002E2CA2" w:rsidRPr="005E6515" w:rsidRDefault="002E2CA2" w:rsidP="005E6515">
      <w:pPr>
        <w:pStyle w:val="NoSpacing"/>
        <w:spacing w:line="276" w:lineRule="auto"/>
        <w:rPr>
          <w:rFonts w:ascii="Arial" w:hAnsi="Arial" w:cs="Arial"/>
          <w:b/>
        </w:rPr>
      </w:pPr>
      <w:r w:rsidRPr="005E6515">
        <w:rPr>
          <w:rFonts w:ascii="Arial" w:hAnsi="Arial" w:cs="Arial"/>
          <w:b/>
        </w:rPr>
        <w:t>Step 2: Stop and Think</w:t>
      </w:r>
    </w:p>
    <w:p w14:paraId="68F74E39" w14:textId="3E748364" w:rsidR="002E2CA2" w:rsidRPr="005E6515" w:rsidRDefault="002E2CA2" w:rsidP="005E6515">
      <w:pPr>
        <w:pStyle w:val="NoSpacing"/>
        <w:spacing w:line="276" w:lineRule="auto"/>
        <w:rPr>
          <w:rFonts w:ascii="Arial" w:hAnsi="Arial" w:cs="Arial"/>
        </w:rPr>
      </w:pPr>
      <w:r w:rsidRPr="005E6515">
        <w:rPr>
          <w:rFonts w:ascii="Arial" w:hAnsi="Arial" w:cs="Arial"/>
        </w:rPr>
        <w:t xml:space="preserve">Reminder of the rule/acceptable </w:t>
      </w:r>
      <w:proofErr w:type="spellStart"/>
      <w:r w:rsidRPr="005E6515">
        <w:rPr>
          <w:rFonts w:ascii="Arial" w:hAnsi="Arial" w:cs="Arial"/>
        </w:rPr>
        <w:t>behaviour</w:t>
      </w:r>
      <w:proofErr w:type="spellEnd"/>
      <w:r w:rsidRPr="005E6515">
        <w:rPr>
          <w:rFonts w:ascii="Arial" w:hAnsi="Arial" w:cs="Arial"/>
        </w:rPr>
        <w:t xml:space="preserve">. The child’s name is </w:t>
      </w:r>
      <w:r w:rsidR="00D3781B" w:rsidRPr="00C97D26">
        <w:rPr>
          <w:rFonts w:ascii="Arial" w:hAnsi="Arial" w:cs="Arial"/>
        </w:rPr>
        <w:t>recorded</w:t>
      </w:r>
      <w:r w:rsidRPr="00C97D26">
        <w:rPr>
          <w:rFonts w:ascii="Arial" w:hAnsi="Arial" w:cs="Arial"/>
        </w:rPr>
        <w:t xml:space="preserve"> on </w:t>
      </w:r>
      <w:r w:rsidR="00D3781B" w:rsidRPr="00C97D26">
        <w:rPr>
          <w:rFonts w:ascii="Arial" w:hAnsi="Arial" w:cs="Arial"/>
        </w:rPr>
        <w:t>a</w:t>
      </w:r>
      <w:r w:rsidRPr="00C97D26">
        <w:rPr>
          <w:rFonts w:ascii="Arial" w:hAnsi="Arial" w:cs="Arial"/>
        </w:rPr>
        <w:t xml:space="preserve"> </w:t>
      </w:r>
      <w:r w:rsidR="00520EEB" w:rsidRPr="00C97D26">
        <w:rPr>
          <w:rFonts w:ascii="Arial" w:hAnsi="Arial" w:cs="Arial"/>
        </w:rPr>
        <w:t>tracking</w:t>
      </w:r>
      <w:r w:rsidR="00D3781B" w:rsidRPr="00C97D26">
        <w:rPr>
          <w:rFonts w:ascii="Arial" w:hAnsi="Arial" w:cs="Arial"/>
        </w:rPr>
        <w:t xml:space="preserve"> sheet</w:t>
      </w:r>
      <w:r w:rsidRPr="00C97D26">
        <w:rPr>
          <w:rFonts w:ascii="Arial" w:hAnsi="Arial" w:cs="Arial"/>
        </w:rPr>
        <w:t>.</w:t>
      </w:r>
    </w:p>
    <w:p w14:paraId="1CDC9812" w14:textId="77777777" w:rsidR="0014097E" w:rsidRDefault="0014097E" w:rsidP="005E6515">
      <w:pPr>
        <w:pStyle w:val="NoSpacing"/>
        <w:spacing w:line="276" w:lineRule="auto"/>
        <w:rPr>
          <w:rFonts w:ascii="Arial" w:hAnsi="Arial" w:cs="Arial"/>
          <w:b/>
        </w:rPr>
      </w:pPr>
    </w:p>
    <w:p w14:paraId="7280DC09" w14:textId="7A0E97A5" w:rsidR="002E2CA2" w:rsidRPr="005E6515" w:rsidRDefault="002E2CA2" w:rsidP="005E6515">
      <w:pPr>
        <w:pStyle w:val="NoSpacing"/>
        <w:spacing w:line="276" w:lineRule="auto"/>
        <w:rPr>
          <w:rFonts w:ascii="Arial" w:hAnsi="Arial" w:cs="Arial"/>
          <w:b/>
        </w:rPr>
      </w:pPr>
      <w:r w:rsidRPr="005E6515">
        <w:rPr>
          <w:rFonts w:ascii="Arial" w:hAnsi="Arial" w:cs="Arial"/>
          <w:b/>
        </w:rPr>
        <w:t>Step 3: In class isolation – time in minutes is equal to the child’s age. (This is a guide. Time is at teacher’s discretion.)</w:t>
      </w:r>
    </w:p>
    <w:p w14:paraId="548644B9" w14:textId="74562496" w:rsidR="002E2CA2" w:rsidRPr="005E6515" w:rsidRDefault="002E2CA2" w:rsidP="005E6515">
      <w:pPr>
        <w:pStyle w:val="NoSpacing"/>
        <w:spacing w:line="276" w:lineRule="auto"/>
        <w:rPr>
          <w:rFonts w:ascii="Arial" w:hAnsi="Arial" w:cs="Arial"/>
        </w:rPr>
      </w:pPr>
      <w:r w:rsidRPr="005E6515">
        <w:rPr>
          <w:rFonts w:ascii="Arial" w:hAnsi="Arial" w:cs="Arial"/>
        </w:rPr>
        <w:t xml:space="preserve">The student will be placed in a space </w:t>
      </w:r>
      <w:r w:rsidRPr="00C97D26">
        <w:rPr>
          <w:rFonts w:ascii="Arial" w:hAnsi="Arial" w:cs="Arial"/>
        </w:rPr>
        <w:t xml:space="preserve">in the room </w:t>
      </w:r>
      <w:r w:rsidR="006843AF" w:rsidRPr="00C97D26">
        <w:rPr>
          <w:rFonts w:ascii="Arial" w:hAnsi="Arial" w:cs="Arial"/>
        </w:rPr>
        <w:t>(or area)</w:t>
      </w:r>
      <w:r w:rsidR="002F78F4" w:rsidRPr="00C97D26">
        <w:rPr>
          <w:rFonts w:ascii="Arial" w:hAnsi="Arial" w:cs="Arial"/>
        </w:rPr>
        <w:t xml:space="preserve"> </w:t>
      </w:r>
      <w:r w:rsidRPr="00C97D26">
        <w:rPr>
          <w:rFonts w:ascii="Arial" w:hAnsi="Arial" w:cs="Arial"/>
        </w:rPr>
        <w:t xml:space="preserve">where they take time to reflect upon their action/s. They continue with their work. There is no interaction with the student. </w:t>
      </w:r>
      <w:r w:rsidRPr="00C97D26">
        <w:rPr>
          <w:rFonts w:ascii="Arial" w:hAnsi="Arial" w:cs="Arial"/>
          <w:u w:val="single"/>
        </w:rPr>
        <w:t xml:space="preserve">Please set a </w:t>
      </w:r>
      <w:r w:rsidR="005E6515" w:rsidRPr="00C97D26">
        <w:rPr>
          <w:rFonts w:ascii="Arial" w:hAnsi="Arial" w:cs="Arial"/>
          <w:u w:val="single"/>
        </w:rPr>
        <w:t>timer</w:t>
      </w:r>
      <w:r w:rsidRPr="00C97D26">
        <w:rPr>
          <w:rFonts w:ascii="Arial" w:hAnsi="Arial" w:cs="Arial"/>
          <w:u w:val="single"/>
        </w:rPr>
        <w:t xml:space="preserve">. </w:t>
      </w:r>
      <w:r w:rsidRPr="00C97D26">
        <w:rPr>
          <w:rFonts w:ascii="Arial" w:hAnsi="Arial" w:cs="Arial"/>
        </w:rPr>
        <w:t>If</w:t>
      </w:r>
      <w:r w:rsidR="005E6515" w:rsidRPr="00C97D26">
        <w:rPr>
          <w:rFonts w:ascii="Arial" w:hAnsi="Arial" w:cs="Arial"/>
        </w:rPr>
        <w:t>,</w:t>
      </w:r>
      <w:r w:rsidRPr="00C97D26">
        <w:rPr>
          <w:rFonts w:ascii="Arial" w:hAnsi="Arial" w:cs="Arial"/>
        </w:rPr>
        <w:t xml:space="preserve"> for whatever reason</w:t>
      </w:r>
      <w:r w:rsidR="005E6515" w:rsidRPr="00C97D26">
        <w:rPr>
          <w:rFonts w:ascii="Arial" w:hAnsi="Arial" w:cs="Arial"/>
        </w:rPr>
        <w:t>,</w:t>
      </w:r>
      <w:r w:rsidRPr="00C97D26">
        <w:rPr>
          <w:rFonts w:ascii="Arial" w:hAnsi="Arial" w:cs="Arial"/>
        </w:rPr>
        <w:t xml:space="preserve"> there is interaction with the child, the </w:t>
      </w:r>
      <w:r w:rsidR="005E6515" w:rsidRPr="00C97D26">
        <w:rPr>
          <w:rFonts w:ascii="Arial" w:hAnsi="Arial" w:cs="Arial"/>
        </w:rPr>
        <w:t>timer</w:t>
      </w:r>
      <w:r w:rsidRPr="00C97D26">
        <w:rPr>
          <w:rFonts w:ascii="Arial" w:hAnsi="Arial" w:cs="Arial"/>
        </w:rPr>
        <w:t xml:space="preserve"> is stopped. Time continues when the teacher deems the child is ready to continue with time out.</w:t>
      </w:r>
      <w:r w:rsidR="00F12D70" w:rsidRPr="00C97D26">
        <w:rPr>
          <w:rFonts w:ascii="Arial" w:hAnsi="Arial" w:cs="Arial"/>
        </w:rPr>
        <w:t xml:space="preserve"> Record on tracking sheet.</w:t>
      </w:r>
      <w:r w:rsidR="00F12D70">
        <w:rPr>
          <w:rFonts w:ascii="Arial" w:hAnsi="Arial" w:cs="Arial"/>
        </w:rPr>
        <w:t xml:space="preserve"> </w:t>
      </w:r>
    </w:p>
    <w:p w14:paraId="3E0745FF" w14:textId="77777777" w:rsidR="002E2CA2" w:rsidRPr="005E6515" w:rsidRDefault="002E2CA2" w:rsidP="005E6515">
      <w:pPr>
        <w:pStyle w:val="NoSpacing"/>
        <w:spacing w:line="276" w:lineRule="auto"/>
        <w:rPr>
          <w:rFonts w:ascii="Arial" w:hAnsi="Arial" w:cs="Arial"/>
        </w:rPr>
      </w:pPr>
    </w:p>
    <w:p w14:paraId="38152AD8" w14:textId="77777777" w:rsidR="002E2CA2" w:rsidRPr="005E6515" w:rsidRDefault="002E2CA2" w:rsidP="005E6515">
      <w:pPr>
        <w:pStyle w:val="NoSpacing"/>
        <w:spacing w:line="276" w:lineRule="auto"/>
        <w:rPr>
          <w:rFonts w:ascii="Arial" w:hAnsi="Arial" w:cs="Arial"/>
          <w:b/>
        </w:rPr>
      </w:pPr>
      <w:r w:rsidRPr="005E6515">
        <w:rPr>
          <w:rFonts w:ascii="Arial" w:hAnsi="Arial" w:cs="Arial"/>
          <w:b/>
        </w:rPr>
        <w:t>Step 4: Reflection Class</w:t>
      </w:r>
    </w:p>
    <w:p w14:paraId="1F1966D4" w14:textId="1EDFBC24" w:rsidR="002E2CA2" w:rsidRPr="005E6515" w:rsidRDefault="002E2CA2" w:rsidP="005E6515">
      <w:pPr>
        <w:pStyle w:val="NoSpacing"/>
        <w:spacing w:line="276" w:lineRule="auto"/>
        <w:rPr>
          <w:rFonts w:ascii="Arial" w:hAnsi="Arial" w:cs="Arial"/>
        </w:rPr>
      </w:pPr>
      <w:r w:rsidRPr="005E6515">
        <w:rPr>
          <w:rFonts w:ascii="Arial" w:hAnsi="Arial" w:cs="Arial"/>
        </w:rPr>
        <w:t xml:space="preserve">Work is to be continued for a minimum </w:t>
      </w:r>
      <w:r w:rsidRPr="005E6515">
        <w:rPr>
          <w:rFonts w:ascii="Arial" w:hAnsi="Arial" w:cs="Arial"/>
          <w:b/>
        </w:rPr>
        <w:t xml:space="preserve">of 20 minutes </w:t>
      </w:r>
      <w:r w:rsidRPr="005E6515">
        <w:rPr>
          <w:rFonts w:ascii="Arial" w:hAnsi="Arial" w:cs="Arial"/>
        </w:rPr>
        <w:t xml:space="preserve">in the child’s reflection class. The teacher needs to make time when the student has returned to class, to discuss events of the day and how they can make better choices next time. The teacher also needs to make time with the </w:t>
      </w:r>
      <w:proofErr w:type="gramStart"/>
      <w:r w:rsidRPr="005E6515">
        <w:rPr>
          <w:rFonts w:ascii="Arial" w:hAnsi="Arial" w:cs="Arial"/>
        </w:rPr>
        <w:t>parent</w:t>
      </w:r>
      <w:proofErr w:type="gramEnd"/>
      <w:r w:rsidRPr="005E6515">
        <w:rPr>
          <w:rFonts w:ascii="Arial" w:hAnsi="Arial" w:cs="Arial"/>
        </w:rPr>
        <w:t xml:space="preserve"> if this consequence is being used often.</w:t>
      </w:r>
      <w:r w:rsidR="00F12D70">
        <w:rPr>
          <w:rFonts w:ascii="Arial" w:hAnsi="Arial" w:cs="Arial"/>
        </w:rPr>
        <w:t xml:space="preserve"> </w:t>
      </w:r>
      <w:r w:rsidR="00F12D70" w:rsidRPr="004A08FE">
        <w:rPr>
          <w:rFonts w:ascii="Arial" w:hAnsi="Arial" w:cs="Arial"/>
        </w:rPr>
        <w:t>Record on tracking sheet.</w:t>
      </w:r>
      <w:r w:rsidR="00F12D70">
        <w:rPr>
          <w:rFonts w:ascii="Arial" w:hAnsi="Arial" w:cs="Arial"/>
        </w:rPr>
        <w:t xml:space="preserve"> </w:t>
      </w:r>
    </w:p>
    <w:p w14:paraId="0B52605D" w14:textId="77777777" w:rsidR="005E6515" w:rsidRDefault="005E6515" w:rsidP="005E6515">
      <w:pPr>
        <w:pStyle w:val="NoSpacing"/>
        <w:spacing w:line="276" w:lineRule="auto"/>
        <w:rPr>
          <w:rFonts w:ascii="Arial" w:hAnsi="Arial" w:cs="Arial"/>
          <w:color w:val="FF0000"/>
        </w:rPr>
      </w:pPr>
    </w:p>
    <w:p w14:paraId="2C8A9BFF" w14:textId="405668B5" w:rsidR="002E2CA2" w:rsidRPr="005E6515" w:rsidRDefault="002E2CA2" w:rsidP="005E6515">
      <w:pPr>
        <w:pStyle w:val="NoSpacing"/>
        <w:spacing w:line="276" w:lineRule="auto"/>
        <w:rPr>
          <w:rFonts w:ascii="Arial" w:hAnsi="Arial" w:cs="Arial"/>
          <w:color w:val="FF0000"/>
        </w:rPr>
      </w:pPr>
      <w:r w:rsidRPr="005E6515">
        <w:rPr>
          <w:rFonts w:ascii="Arial" w:hAnsi="Arial" w:cs="Arial"/>
          <w:color w:val="FF0000"/>
        </w:rPr>
        <w:t xml:space="preserve">At this point the minor offence needs to be entered </w:t>
      </w:r>
      <w:r w:rsidR="005E6515">
        <w:rPr>
          <w:rFonts w:ascii="Arial" w:hAnsi="Arial" w:cs="Arial"/>
          <w:color w:val="FF0000"/>
        </w:rPr>
        <w:t>into</w:t>
      </w:r>
      <w:r w:rsidRPr="005E6515">
        <w:rPr>
          <w:rFonts w:ascii="Arial" w:hAnsi="Arial" w:cs="Arial"/>
          <w:color w:val="FF0000"/>
        </w:rPr>
        <w:t xml:space="preserve"> </w:t>
      </w:r>
      <w:r w:rsidR="00520EEB" w:rsidRPr="004A08FE">
        <w:rPr>
          <w:rFonts w:ascii="Arial" w:hAnsi="Arial" w:cs="Arial"/>
          <w:color w:val="FF0000"/>
        </w:rPr>
        <w:t>Compass</w:t>
      </w:r>
      <w:r w:rsidRPr="004A08FE">
        <w:rPr>
          <w:rFonts w:ascii="Arial" w:hAnsi="Arial" w:cs="Arial"/>
          <w:color w:val="FF0000"/>
        </w:rPr>
        <w:t xml:space="preserve"> to</w:t>
      </w:r>
      <w:r w:rsidRPr="005E6515">
        <w:rPr>
          <w:rFonts w:ascii="Arial" w:hAnsi="Arial" w:cs="Arial"/>
          <w:color w:val="FF0000"/>
        </w:rPr>
        <w:t xml:space="preserve"> assist administration with any future parent/carer conversations.</w:t>
      </w:r>
    </w:p>
    <w:p w14:paraId="5CD9B587" w14:textId="77777777" w:rsidR="00660825" w:rsidRDefault="00660825" w:rsidP="005E6515">
      <w:pPr>
        <w:pStyle w:val="NoSpacing"/>
        <w:spacing w:line="276" w:lineRule="auto"/>
        <w:rPr>
          <w:rFonts w:ascii="Arial" w:hAnsi="Arial" w:cs="Arial"/>
          <w:b/>
        </w:rPr>
      </w:pPr>
    </w:p>
    <w:p w14:paraId="02D5E26E" w14:textId="291D1C76" w:rsidR="002E2CA2" w:rsidRPr="005E6515" w:rsidRDefault="002E2CA2" w:rsidP="005E6515">
      <w:pPr>
        <w:pStyle w:val="NoSpacing"/>
        <w:spacing w:line="276" w:lineRule="auto"/>
        <w:rPr>
          <w:rFonts w:ascii="Arial" w:hAnsi="Arial" w:cs="Arial"/>
          <w:b/>
        </w:rPr>
      </w:pPr>
      <w:r w:rsidRPr="005E6515">
        <w:rPr>
          <w:rFonts w:ascii="Arial" w:hAnsi="Arial" w:cs="Arial"/>
          <w:b/>
        </w:rPr>
        <w:t>Step 5: Time out – office</w:t>
      </w:r>
    </w:p>
    <w:p w14:paraId="625C3641" w14:textId="26DE5EC8" w:rsidR="002E2CA2" w:rsidRDefault="002E2CA2" w:rsidP="005E6515">
      <w:pPr>
        <w:pStyle w:val="NoSpacing"/>
        <w:spacing w:line="276" w:lineRule="auto"/>
        <w:rPr>
          <w:rFonts w:ascii="Arial" w:hAnsi="Arial" w:cs="Arial"/>
        </w:rPr>
      </w:pPr>
      <w:r w:rsidRPr="005E6515">
        <w:rPr>
          <w:rFonts w:ascii="Arial" w:hAnsi="Arial" w:cs="Arial"/>
        </w:rPr>
        <w:t xml:space="preserve">Administration will read details from the </w:t>
      </w:r>
      <w:r w:rsidRPr="005E6515">
        <w:rPr>
          <w:rFonts w:ascii="Arial" w:hAnsi="Arial" w:cs="Arial"/>
          <w:color w:val="0070C0"/>
        </w:rPr>
        <w:t xml:space="preserve">blue form </w:t>
      </w:r>
      <w:r w:rsidRPr="005E6515">
        <w:rPr>
          <w:rFonts w:ascii="Arial" w:hAnsi="Arial" w:cs="Arial"/>
        </w:rPr>
        <w:t xml:space="preserve">filled out by the teacher and presented by the offending student. The offending student must be accompanied by another student. </w:t>
      </w:r>
    </w:p>
    <w:p w14:paraId="3BE6D368" w14:textId="77777777" w:rsidR="005324DB" w:rsidRPr="005E6515" w:rsidRDefault="005324DB" w:rsidP="005E6515">
      <w:pPr>
        <w:pStyle w:val="NoSpacing"/>
        <w:spacing w:line="276" w:lineRule="auto"/>
        <w:rPr>
          <w:rFonts w:ascii="Arial" w:hAnsi="Arial" w:cs="Arial"/>
        </w:rPr>
      </w:pPr>
    </w:p>
    <w:p w14:paraId="069A4079" w14:textId="1EF34AA3" w:rsidR="002E2CA2" w:rsidRPr="005E6515" w:rsidRDefault="002E2CA2" w:rsidP="005E6515">
      <w:pPr>
        <w:pStyle w:val="NoSpacing"/>
        <w:spacing w:line="276" w:lineRule="auto"/>
        <w:rPr>
          <w:rFonts w:ascii="Arial" w:hAnsi="Arial" w:cs="Arial"/>
        </w:rPr>
      </w:pPr>
      <w:r w:rsidRPr="004A08FE">
        <w:rPr>
          <w:rFonts w:ascii="Arial" w:hAnsi="Arial" w:cs="Arial"/>
        </w:rPr>
        <w:t xml:space="preserve">For repeated or serious breaches, the administration will implement in-school </w:t>
      </w:r>
      <w:r w:rsidR="005324DB" w:rsidRPr="004A08FE">
        <w:rPr>
          <w:rFonts w:ascii="Arial" w:hAnsi="Arial" w:cs="Arial"/>
        </w:rPr>
        <w:t>withdrawal</w:t>
      </w:r>
      <w:r w:rsidRPr="004A08FE">
        <w:rPr>
          <w:rFonts w:ascii="Arial" w:hAnsi="Arial" w:cs="Arial"/>
        </w:rPr>
        <w:t xml:space="preserve">. </w:t>
      </w:r>
      <w:r w:rsidR="00F12D70" w:rsidRPr="004A08FE">
        <w:rPr>
          <w:rFonts w:ascii="Arial" w:hAnsi="Arial" w:cs="Arial"/>
        </w:rPr>
        <w:t xml:space="preserve">Record on tracking sheet. </w:t>
      </w:r>
      <w:r w:rsidRPr="004A08FE">
        <w:rPr>
          <w:rFonts w:ascii="Arial" w:hAnsi="Arial" w:cs="Arial"/>
        </w:rPr>
        <w:t>Parents</w:t>
      </w:r>
      <w:r w:rsidRPr="005E6515">
        <w:rPr>
          <w:rFonts w:ascii="Arial" w:hAnsi="Arial" w:cs="Arial"/>
        </w:rPr>
        <w:t xml:space="preserve"> will be informed</w:t>
      </w:r>
      <w:r w:rsidR="00F12D70" w:rsidRPr="005E6515">
        <w:rPr>
          <w:rFonts w:ascii="Arial" w:hAnsi="Arial" w:cs="Arial"/>
        </w:rPr>
        <w:t>,</w:t>
      </w:r>
      <w:r w:rsidRPr="005E6515">
        <w:rPr>
          <w:rFonts w:ascii="Arial" w:hAnsi="Arial" w:cs="Arial"/>
        </w:rPr>
        <w:t xml:space="preserve"> and administration will record the incident on </w:t>
      </w:r>
      <w:r w:rsidR="00433C27">
        <w:rPr>
          <w:rFonts w:ascii="Arial" w:hAnsi="Arial" w:cs="Arial"/>
        </w:rPr>
        <w:t>Compass</w:t>
      </w:r>
      <w:r w:rsidRPr="005E6515">
        <w:rPr>
          <w:rFonts w:ascii="Arial" w:hAnsi="Arial" w:cs="Arial"/>
        </w:rPr>
        <w:t>.</w:t>
      </w:r>
    </w:p>
    <w:p w14:paraId="66A818CD" w14:textId="77777777" w:rsidR="002E2CA2" w:rsidRPr="005E6515" w:rsidRDefault="002E2CA2" w:rsidP="005E6515">
      <w:pPr>
        <w:pStyle w:val="NoSpacing"/>
        <w:spacing w:line="276" w:lineRule="auto"/>
        <w:rPr>
          <w:rFonts w:ascii="Arial" w:hAnsi="Arial" w:cs="Arial"/>
        </w:rPr>
      </w:pPr>
    </w:p>
    <w:p w14:paraId="59CC6F2D" w14:textId="77777777" w:rsidR="002E2CA2" w:rsidRPr="005E6515" w:rsidRDefault="002E2CA2" w:rsidP="005E6515">
      <w:pPr>
        <w:pStyle w:val="NoSpacing"/>
        <w:spacing w:line="276" w:lineRule="auto"/>
        <w:rPr>
          <w:rFonts w:ascii="Arial" w:hAnsi="Arial" w:cs="Arial"/>
          <w:b/>
        </w:rPr>
      </w:pPr>
      <w:r w:rsidRPr="005E6515">
        <w:rPr>
          <w:rFonts w:ascii="Arial" w:hAnsi="Arial" w:cs="Arial"/>
          <w:b/>
        </w:rPr>
        <w:t>Suspension</w:t>
      </w:r>
    </w:p>
    <w:p w14:paraId="12D1F11C" w14:textId="77777777" w:rsidR="002E2CA2" w:rsidRPr="005E6515" w:rsidRDefault="002E2CA2" w:rsidP="005E6515">
      <w:pPr>
        <w:pStyle w:val="NoSpacing"/>
        <w:spacing w:line="276" w:lineRule="auto"/>
        <w:rPr>
          <w:rFonts w:ascii="Arial" w:hAnsi="Arial" w:cs="Arial"/>
        </w:rPr>
      </w:pPr>
      <w:r w:rsidRPr="005E6515">
        <w:rPr>
          <w:rFonts w:ascii="Arial" w:hAnsi="Arial" w:cs="Arial"/>
        </w:rPr>
        <w:t>For severe incidents, red card to the office – end of line management procedure – to be used at the discretion of the school principal. Parents will be notified by administration.</w:t>
      </w:r>
    </w:p>
    <w:p w14:paraId="3267DCBE" w14:textId="77777777" w:rsidR="005324DB" w:rsidRDefault="005324DB" w:rsidP="005E6515">
      <w:pPr>
        <w:pStyle w:val="NoSpacing"/>
        <w:spacing w:line="276" w:lineRule="auto"/>
        <w:rPr>
          <w:rFonts w:ascii="Arial" w:hAnsi="Arial" w:cs="Arial"/>
          <w:color w:val="0070C0"/>
        </w:rPr>
      </w:pPr>
    </w:p>
    <w:p w14:paraId="1B1B77E5" w14:textId="0DC8D7E1" w:rsidR="002E2CA2" w:rsidRPr="005E6515" w:rsidRDefault="002E2CA2" w:rsidP="005E6515">
      <w:pPr>
        <w:pStyle w:val="NoSpacing"/>
        <w:spacing w:line="276" w:lineRule="auto"/>
        <w:rPr>
          <w:rFonts w:ascii="Arial" w:hAnsi="Arial" w:cs="Arial"/>
          <w:color w:val="FF0000"/>
        </w:rPr>
      </w:pPr>
      <w:r w:rsidRPr="004A08FE">
        <w:rPr>
          <w:rFonts w:ascii="Arial" w:hAnsi="Arial" w:cs="Arial"/>
          <w:color w:val="0070C0"/>
        </w:rPr>
        <w:t xml:space="preserve">The blue form must </w:t>
      </w:r>
      <w:r w:rsidR="006B260B" w:rsidRPr="004A08FE">
        <w:rPr>
          <w:rFonts w:ascii="Arial" w:hAnsi="Arial" w:cs="Arial"/>
          <w:color w:val="0070C0"/>
        </w:rPr>
        <w:t>be completed that explains</w:t>
      </w:r>
      <w:r w:rsidRPr="004A08FE">
        <w:rPr>
          <w:rFonts w:ascii="Arial" w:hAnsi="Arial" w:cs="Arial"/>
          <w:color w:val="0070C0"/>
        </w:rPr>
        <w:t xml:space="preserve"> the </w:t>
      </w:r>
      <w:r w:rsidRPr="004A08FE">
        <w:rPr>
          <w:rFonts w:ascii="Arial" w:hAnsi="Arial" w:cs="Arial"/>
          <w:color w:val="FF0000"/>
        </w:rPr>
        <w:t>red card</w:t>
      </w:r>
      <w:r w:rsidR="006B260B" w:rsidRPr="004A08FE">
        <w:rPr>
          <w:rFonts w:ascii="Arial" w:hAnsi="Arial" w:cs="Arial"/>
          <w:color w:val="FF0000"/>
        </w:rPr>
        <w:t xml:space="preserve"> behavior</w:t>
      </w:r>
      <w:r w:rsidRPr="004A08FE">
        <w:rPr>
          <w:rFonts w:ascii="Arial" w:hAnsi="Arial" w:cs="Arial"/>
          <w:color w:val="FF0000"/>
        </w:rPr>
        <w:t>.</w:t>
      </w:r>
    </w:p>
    <w:p w14:paraId="0023A3A9" w14:textId="77777777" w:rsidR="005324DB" w:rsidRDefault="005324DB" w:rsidP="005E6515">
      <w:pPr>
        <w:pStyle w:val="NoSpacing"/>
        <w:spacing w:line="276" w:lineRule="auto"/>
        <w:rPr>
          <w:rFonts w:ascii="Arial" w:hAnsi="Arial" w:cs="Arial"/>
          <w:b/>
        </w:rPr>
      </w:pPr>
    </w:p>
    <w:p w14:paraId="07D352ED" w14:textId="558C3D97" w:rsidR="002E2CA2" w:rsidRPr="005E6515" w:rsidRDefault="002E2CA2" w:rsidP="005E6515">
      <w:pPr>
        <w:pStyle w:val="NoSpacing"/>
        <w:spacing w:line="276" w:lineRule="auto"/>
        <w:rPr>
          <w:rFonts w:ascii="Arial" w:hAnsi="Arial" w:cs="Arial"/>
          <w:b/>
        </w:rPr>
      </w:pPr>
      <w:r w:rsidRPr="005E6515">
        <w:rPr>
          <w:rFonts w:ascii="Arial" w:hAnsi="Arial" w:cs="Arial"/>
          <w:b/>
        </w:rPr>
        <w:t xml:space="preserve">Please note: </w:t>
      </w:r>
    </w:p>
    <w:p w14:paraId="5121138E" w14:textId="5FF26ADB" w:rsidR="002E2CA2" w:rsidRPr="005E6515" w:rsidRDefault="002E2CA2" w:rsidP="005E6515">
      <w:pPr>
        <w:pStyle w:val="NoSpacing"/>
        <w:numPr>
          <w:ilvl w:val="0"/>
          <w:numId w:val="6"/>
        </w:numPr>
        <w:spacing w:line="276" w:lineRule="auto"/>
        <w:rPr>
          <w:rFonts w:ascii="Arial" w:hAnsi="Arial" w:cs="Arial"/>
        </w:rPr>
      </w:pPr>
      <w:r w:rsidRPr="005E6515">
        <w:rPr>
          <w:rFonts w:ascii="Arial" w:hAnsi="Arial" w:cs="Arial"/>
        </w:rPr>
        <w:t xml:space="preserve">Teachers </w:t>
      </w:r>
      <w:r w:rsidRPr="005E6515">
        <w:rPr>
          <w:rFonts w:ascii="Arial" w:hAnsi="Arial" w:cs="Arial"/>
          <w:b/>
        </w:rPr>
        <w:t>must</w:t>
      </w:r>
      <w:r w:rsidRPr="005E6515">
        <w:rPr>
          <w:rFonts w:ascii="Arial" w:hAnsi="Arial" w:cs="Arial"/>
        </w:rPr>
        <w:t xml:space="preserve"> use a visual representation of the 5 step </w:t>
      </w:r>
      <w:r w:rsidR="005324DB">
        <w:rPr>
          <w:rFonts w:ascii="Arial" w:hAnsi="Arial" w:cs="Arial"/>
        </w:rPr>
        <w:t>“</w:t>
      </w:r>
      <w:r w:rsidRPr="005E6515">
        <w:rPr>
          <w:rFonts w:ascii="Arial" w:hAnsi="Arial" w:cs="Arial"/>
        </w:rPr>
        <w:t xml:space="preserve">Classroom Behaviour </w:t>
      </w:r>
      <w:r w:rsidR="005324DB" w:rsidRPr="005E6515">
        <w:rPr>
          <w:rFonts w:ascii="Arial" w:hAnsi="Arial" w:cs="Arial"/>
        </w:rPr>
        <w:t xml:space="preserve">Management </w:t>
      </w:r>
      <w:r w:rsidRPr="005E6515">
        <w:rPr>
          <w:rFonts w:ascii="Arial" w:hAnsi="Arial" w:cs="Arial"/>
        </w:rPr>
        <w:t>System</w:t>
      </w:r>
      <w:r w:rsidR="005324DB">
        <w:rPr>
          <w:rFonts w:ascii="Arial" w:hAnsi="Arial" w:cs="Arial"/>
        </w:rPr>
        <w:t>”</w:t>
      </w:r>
      <w:r w:rsidRPr="005E6515">
        <w:rPr>
          <w:rFonts w:ascii="Arial" w:hAnsi="Arial" w:cs="Arial"/>
        </w:rPr>
        <w:t>.</w:t>
      </w:r>
    </w:p>
    <w:p w14:paraId="7CF81708" w14:textId="5142E302" w:rsidR="002E2CA2" w:rsidRPr="005E6515" w:rsidRDefault="005324DB" w:rsidP="005E6515">
      <w:pPr>
        <w:pStyle w:val="NoSpacing"/>
        <w:numPr>
          <w:ilvl w:val="0"/>
          <w:numId w:val="6"/>
        </w:numPr>
        <w:spacing w:line="276" w:lineRule="auto"/>
        <w:rPr>
          <w:rFonts w:ascii="Arial" w:hAnsi="Arial" w:cs="Arial"/>
        </w:rPr>
      </w:pPr>
      <w:r>
        <w:rPr>
          <w:rFonts w:ascii="Arial" w:hAnsi="Arial" w:cs="Arial"/>
        </w:rPr>
        <w:t>S</w:t>
      </w:r>
      <w:r w:rsidR="002E2CA2" w:rsidRPr="005E6515">
        <w:rPr>
          <w:rFonts w:ascii="Arial" w:hAnsi="Arial" w:cs="Arial"/>
        </w:rPr>
        <w:t xml:space="preserve">pecialist </w:t>
      </w:r>
      <w:r w:rsidR="002E2CA2" w:rsidRPr="004A08FE">
        <w:rPr>
          <w:rFonts w:ascii="Arial" w:hAnsi="Arial" w:cs="Arial"/>
        </w:rPr>
        <w:t xml:space="preserve">teachers </w:t>
      </w:r>
      <w:r w:rsidR="002E2CA2" w:rsidRPr="004A08FE">
        <w:rPr>
          <w:rFonts w:ascii="Arial" w:hAnsi="Arial" w:cs="Arial"/>
          <w:b/>
        </w:rPr>
        <w:t xml:space="preserve">must </w:t>
      </w:r>
      <w:r w:rsidR="002E2CA2" w:rsidRPr="004A08FE">
        <w:rPr>
          <w:rFonts w:ascii="Arial" w:hAnsi="Arial" w:cs="Arial"/>
        </w:rPr>
        <w:t xml:space="preserve">be informed of where a child’s </w:t>
      </w:r>
      <w:r w:rsidR="00F12D70" w:rsidRPr="004A08FE">
        <w:rPr>
          <w:rFonts w:ascii="Arial" w:hAnsi="Arial" w:cs="Arial"/>
        </w:rPr>
        <w:t>place</w:t>
      </w:r>
      <w:r w:rsidR="002E2CA2" w:rsidRPr="004A08FE">
        <w:rPr>
          <w:rFonts w:ascii="Arial" w:hAnsi="Arial" w:cs="Arial"/>
        </w:rPr>
        <w:t xml:space="preserve"> is on the </w:t>
      </w:r>
      <w:r w:rsidR="00F12D70" w:rsidRPr="004A08FE">
        <w:rPr>
          <w:rFonts w:ascii="Arial" w:hAnsi="Arial" w:cs="Arial"/>
        </w:rPr>
        <w:t>BM process</w:t>
      </w:r>
      <w:r w:rsidR="00D3781B" w:rsidRPr="004A08FE">
        <w:rPr>
          <w:rFonts w:ascii="Arial" w:hAnsi="Arial" w:cs="Arial"/>
        </w:rPr>
        <w:t xml:space="preserve"> (if on in class isolation or above).</w:t>
      </w:r>
      <w:r w:rsidR="002E2CA2" w:rsidRPr="005E6515">
        <w:rPr>
          <w:rFonts w:ascii="Arial" w:hAnsi="Arial" w:cs="Arial"/>
        </w:rPr>
        <w:t xml:space="preserve"> This can be done verbally or with a note from the teachers.</w:t>
      </w:r>
    </w:p>
    <w:p w14:paraId="73811C61" w14:textId="6E0910F7" w:rsidR="00527B98" w:rsidRDefault="00527B98" w:rsidP="005E6515">
      <w:pPr>
        <w:pStyle w:val="NoSpacing"/>
        <w:numPr>
          <w:ilvl w:val="0"/>
          <w:numId w:val="6"/>
        </w:numPr>
        <w:spacing w:line="276" w:lineRule="auto"/>
        <w:rPr>
          <w:rFonts w:ascii="Arial" w:hAnsi="Arial" w:cs="Arial"/>
        </w:rPr>
      </w:pPr>
      <w:r>
        <w:rPr>
          <w:rFonts w:ascii="Arial" w:hAnsi="Arial" w:cs="Arial"/>
        </w:rPr>
        <w:t xml:space="preserve">For severe </w:t>
      </w:r>
      <w:proofErr w:type="spellStart"/>
      <w:r>
        <w:rPr>
          <w:rFonts w:ascii="Arial" w:hAnsi="Arial" w:cs="Arial"/>
        </w:rPr>
        <w:t>behaviours</w:t>
      </w:r>
      <w:proofErr w:type="spellEnd"/>
      <w:r>
        <w:rPr>
          <w:rFonts w:ascii="Arial" w:hAnsi="Arial" w:cs="Arial"/>
        </w:rPr>
        <w:t xml:space="preserve"> (see page 9)</w:t>
      </w:r>
      <w:r w:rsidR="004B19FA">
        <w:rPr>
          <w:rFonts w:ascii="Arial" w:hAnsi="Arial" w:cs="Arial"/>
        </w:rPr>
        <w:t>, students should be moved to step 5 immediately.</w:t>
      </w:r>
    </w:p>
    <w:p w14:paraId="7CC14C35" w14:textId="77777777" w:rsidR="002E2CA2" w:rsidRPr="005E6515" w:rsidRDefault="002E2CA2" w:rsidP="005E6515">
      <w:pPr>
        <w:pStyle w:val="NoSpacing"/>
        <w:numPr>
          <w:ilvl w:val="0"/>
          <w:numId w:val="6"/>
        </w:numPr>
        <w:spacing w:line="276" w:lineRule="auto"/>
        <w:rPr>
          <w:rFonts w:ascii="Arial" w:hAnsi="Arial" w:cs="Arial"/>
        </w:rPr>
      </w:pPr>
      <w:r w:rsidRPr="005E6515">
        <w:rPr>
          <w:rFonts w:ascii="Arial" w:hAnsi="Arial" w:cs="Arial"/>
          <w:b/>
        </w:rPr>
        <w:t>Clean slate for all students the following day.</w:t>
      </w:r>
    </w:p>
    <w:p w14:paraId="1E958524" w14:textId="77777777" w:rsidR="002E2CA2" w:rsidRPr="005E6515" w:rsidRDefault="002E2CA2" w:rsidP="005E6515">
      <w:pPr>
        <w:pStyle w:val="NoSpacing"/>
        <w:spacing w:line="276" w:lineRule="auto"/>
        <w:rPr>
          <w:rFonts w:ascii="Arial" w:hAnsi="Arial" w:cs="Arial"/>
        </w:rPr>
      </w:pPr>
    </w:p>
    <w:p w14:paraId="54F987E7" w14:textId="06D33038" w:rsidR="005324DB" w:rsidRPr="00E64BFA" w:rsidRDefault="005324DB" w:rsidP="005324DB">
      <w:pPr>
        <w:pStyle w:val="Heading1"/>
        <w:spacing w:before="120"/>
        <w:rPr>
          <w:rFonts w:ascii="Arial" w:hAnsi="Arial" w:cs="Arial"/>
          <w:sz w:val="28"/>
          <w:szCs w:val="28"/>
        </w:rPr>
      </w:pPr>
      <w:r>
        <w:rPr>
          <w:rFonts w:ascii="Arial" w:hAnsi="Arial" w:cs="Arial"/>
          <w:sz w:val="28"/>
          <w:szCs w:val="28"/>
        </w:rPr>
        <w:t xml:space="preserve">Playground Procedures </w:t>
      </w:r>
    </w:p>
    <w:p w14:paraId="6AF4A060" w14:textId="44CBF9CF" w:rsidR="002E2CA2" w:rsidRPr="005E6515" w:rsidRDefault="002E2CA2" w:rsidP="005E6515">
      <w:pPr>
        <w:pStyle w:val="NoSpacing"/>
        <w:spacing w:line="276" w:lineRule="auto"/>
        <w:rPr>
          <w:rFonts w:ascii="Arial" w:hAnsi="Arial" w:cs="Arial"/>
        </w:rPr>
      </w:pPr>
      <w:r w:rsidRPr="005E6515">
        <w:rPr>
          <w:rFonts w:ascii="Arial" w:hAnsi="Arial" w:cs="Arial"/>
        </w:rPr>
        <w:t>While within the School Rules, the following specific rules apply in the playground</w:t>
      </w:r>
      <w:r w:rsidR="00972232">
        <w:rPr>
          <w:rFonts w:ascii="Arial" w:hAnsi="Arial" w:cs="Arial"/>
        </w:rPr>
        <w:t>:</w:t>
      </w:r>
    </w:p>
    <w:p w14:paraId="45B97C42" w14:textId="6AA5A268" w:rsidR="002E2CA2" w:rsidRPr="005E6515" w:rsidRDefault="002E2CA2" w:rsidP="00972232">
      <w:pPr>
        <w:pStyle w:val="NoSpacing"/>
        <w:numPr>
          <w:ilvl w:val="0"/>
          <w:numId w:val="32"/>
        </w:numPr>
        <w:spacing w:line="276" w:lineRule="auto"/>
        <w:rPr>
          <w:rFonts w:ascii="Arial" w:hAnsi="Arial" w:cs="Arial"/>
        </w:rPr>
      </w:pPr>
      <w:r w:rsidRPr="005E6515">
        <w:rPr>
          <w:rFonts w:ascii="Arial" w:hAnsi="Arial" w:cs="Arial"/>
        </w:rPr>
        <w:t>Do not bring toys &amp; sport equipment from home</w:t>
      </w:r>
      <w:r w:rsidR="00972232">
        <w:rPr>
          <w:rFonts w:ascii="Arial" w:hAnsi="Arial" w:cs="Arial"/>
        </w:rPr>
        <w:t>; and</w:t>
      </w:r>
    </w:p>
    <w:p w14:paraId="77E0D3B4" w14:textId="4ECC7A60" w:rsidR="002E2CA2" w:rsidRPr="005E6515" w:rsidRDefault="002E2CA2" w:rsidP="00972232">
      <w:pPr>
        <w:pStyle w:val="NoSpacing"/>
        <w:numPr>
          <w:ilvl w:val="0"/>
          <w:numId w:val="32"/>
        </w:numPr>
        <w:spacing w:line="276" w:lineRule="auto"/>
        <w:rPr>
          <w:rFonts w:ascii="Arial" w:hAnsi="Arial" w:cs="Arial"/>
        </w:rPr>
      </w:pPr>
      <w:r w:rsidRPr="005E6515">
        <w:rPr>
          <w:rFonts w:ascii="Arial" w:hAnsi="Arial" w:cs="Arial"/>
        </w:rPr>
        <w:t>All food is to be eaten in designated areas</w:t>
      </w:r>
    </w:p>
    <w:p w14:paraId="07269788" w14:textId="55511CE6" w:rsidR="002E2CA2" w:rsidRPr="005E6515" w:rsidRDefault="002E2CA2" w:rsidP="00972232">
      <w:pPr>
        <w:pStyle w:val="NoSpacing"/>
        <w:numPr>
          <w:ilvl w:val="1"/>
          <w:numId w:val="32"/>
        </w:numPr>
        <w:spacing w:line="276" w:lineRule="auto"/>
        <w:rPr>
          <w:rFonts w:ascii="Arial" w:hAnsi="Arial" w:cs="Arial"/>
        </w:rPr>
      </w:pPr>
      <w:r w:rsidRPr="005E6515">
        <w:rPr>
          <w:rFonts w:ascii="Arial" w:hAnsi="Arial" w:cs="Arial"/>
        </w:rPr>
        <w:t>Recess outside classrooms</w:t>
      </w:r>
    </w:p>
    <w:p w14:paraId="13DF17AE" w14:textId="10BF8CFE" w:rsidR="00972232" w:rsidRPr="00F40016" w:rsidRDefault="002E2CA2" w:rsidP="00972232">
      <w:pPr>
        <w:pStyle w:val="NoSpacing"/>
        <w:numPr>
          <w:ilvl w:val="1"/>
          <w:numId w:val="32"/>
        </w:numPr>
        <w:spacing w:line="276" w:lineRule="auto"/>
        <w:rPr>
          <w:rFonts w:ascii="Arial" w:hAnsi="Arial" w:cs="Arial"/>
        </w:rPr>
      </w:pPr>
      <w:r w:rsidRPr="00F40016">
        <w:rPr>
          <w:rFonts w:ascii="Arial" w:hAnsi="Arial" w:cs="Arial"/>
        </w:rPr>
        <w:t>Lunch</w:t>
      </w:r>
      <w:r w:rsidR="00972232" w:rsidRPr="00F40016">
        <w:rPr>
          <w:rFonts w:ascii="Arial" w:hAnsi="Arial" w:cs="Arial"/>
        </w:rPr>
        <w:t xml:space="preserve"> – Yrs 1-</w:t>
      </w:r>
      <w:r w:rsidR="00D3781B" w:rsidRPr="00F40016">
        <w:rPr>
          <w:rFonts w:ascii="Arial" w:hAnsi="Arial" w:cs="Arial"/>
        </w:rPr>
        <w:t>3</w:t>
      </w:r>
      <w:r w:rsidRPr="00F40016">
        <w:rPr>
          <w:rFonts w:ascii="Arial" w:hAnsi="Arial" w:cs="Arial"/>
        </w:rPr>
        <w:t xml:space="preserve"> in undercover area</w:t>
      </w:r>
    </w:p>
    <w:p w14:paraId="21DE8F31" w14:textId="0C3044B3" w:rsidR="002E2CA2" w:rsidRPr="00972232" w:rsidRDefault="00972232" w:rsidP="00972232">
      <w:pPr>
        <w:pStyle w:val="NoSpacing"/>
        <w:spacing w:line="276" w:lineRule="auto"/>
        <w:ind w:left="2160"/>
        <w:rPr>
          <w:rFonts w:ascii="Arial" w:hAnsi="Arial" w:cs="Arial"/>
        </w:rPr>
      </w:pPr>
      <w:r w:rsidRPr="00F40016">
        <w:rPr>
          <w:rFonts w:ascii="Arial" w:hAnsi="Arial" w:cs="Arial"/>
        </w:rPr>
        <w:t xml:space="preserve">  Yrs </w:t>
      </w:r>
      <w:r w:rsidR="00D3781B" w:rsidRPr="00F40016">
        <w:rPr>
          <w:rFonts w:ascii="Arial" w:hAnsi="Arial" w:cs="Arial"/>
        </w:rPr>
        <w:t>4</w:t>
      </w:r>
      <w:r w:rsidR="002E2CA2" w:rsidRPr="00F40016">
        <w:rPr>
          <w:rFonts w:ascii="Arial" w:hAnsi="Arial" w:cs="Arial"/>
        </w:rPr>
        <w:t>-6 under pergola</w:t>
      </w:r>
    </w:p>
    <w:p w14:paraId="1DF15A5C" w14:textId="77777777" w:rsidR="00972232" w:rsidRDefault="00972232" w:rsidP="005E6515">
      <w:pPr>
        <w:pStyle w:val="NoSpacing"/>
        <w:spacing w:line="276" w:lineRule="auto"/>
        <w:rPr>
          <w:rFonts w:ascii="Arial" w:hAnsi="Arial" w:cs="Arial"/>
        </w:rPr>
      </w:pPr>
    </w:p>
    <w:p w14:paraId="6D898DB3" w14:textId="77777777" w:rsidR="004E537A" w:rsidRDefault="004E537A" w:rsidP="005E6515">
      <w:pPr>
        <w:pStyle w:val="NoSpacing"/>
        <w:spacing w:line="276" w:lineRule="auto"/>
        <w:rPr>
          <w:rFonts w:ascii="Arial" w:hAnsi="Arial" w:cs="Arial"/>
        </w:rPr>
      </w:pPr>
    </w:p>
    <w:p w14:paraId="1FBC2A6E" w14:textId="77777777" w:rsidR="004E537A" w:rsidRDefault="004E537A" w:rsidP="005E6515">
      <w:pPr>
        <w:pStyle w:val="NoSpacing"/>
        <w:spacing w:line="276" w:lineRule="auto"/>
        <w:rPr>
          <w:rFonts w:ascii="Arial" w:hAnsi="Arial" w:cs="Arial"/>
        </w:rPr>
      </w:pPr>
    </w:p>
    <w:p w14:paraId="722809F6" w14:textId="32C83842" w:rsidR="002E2CA2" w:rsidRPr="005E6515" w:rsidRDefault="002E2CA2" w:rsidP="005E6515">
      <w:pPr>
        <w:pStyle w:val="NoSpacing"/>
        <w:spacing w:line="276" w:lineRule="auto"/>
        <w:rPr>
          <w:rFonts w:ascii="Arial" w:hAnsi="Arial" w:cs="Arial"/>
        </w:rPr>
      </w:pPr>
      <w:r w:rsidRPr="005E6515">
        <w:rPr>
          <w:rFonts w:ascii="Arial" w:hAnsi="Arial" w:cs="Arial"/>
        </w:rPr>
        <w:lastRenderedPageBreak/>
        <w:t>Students can be dismissed after cleaning up their area.</w:t>
      </w:r>
    </w:p>
    <w:p w14:paraId="0513274B" w14:textId="77777777" w:rsidR="002E2CA2" w:rsidRPr="005E6515" w:rsidRDefault="002E2CA2" w:rsidP="00972232">
      <w:pPr>
        <w:pStyle w:val="NoSpacing"/>
        <w:numPr>
          <w:ilvl w:val="0"/>
          <w:numId w:val="34"/>
        </w:numPr>
        <w:spacing w:line="276" w:lineRule="auto"/>
        <w:rPr>
          <w:rFonts w:ascii="Arial" w:hAnsi="Arial" w:cs="Arial"/>
        </w:rPr>
      </w:pPr>
      <w:r w:rsidRPr="005E6515">
        <w:rPr>
          <w:rFonts w:ascii="Arial" w:hAnsi="Arial" w:cs="Arial"/>
        </w:rPr>
        <w:t>Only small balls (</w:t>
      </w:r>
      <w:proofErr w:type="spellStart"/>
      <w:r w:rsidRPr="005E6515">
        <w:rPr>
          <w:rFonts w:ascii="Arial" w:hAnsi="Arial" w:cs="Arial"/>
        </w:rPr>
        <w:t>eg</w:t>
      </w:r>
      <w:proofErr w:type="spellEnd"/>
      <w:r w:rsidRPr="005E6515">
        <w:rPr>
          <w:rFonts w:ascii="Arial" w:hAnsi="Arial" w:cs="Arial"/>
        </w:rPr>
        <w:t xml:space="preserve"> tennis balls) are to be used in the undercover area</w:t>
      </w:r>
    </w:p>
    <w:p w14:paraId="4AD724B7" w14:textId="77777777" w:rsidR="002E2CA2" w:rsidRPr="005E6515" w:rsidRDefault="002E2CA2" w:rsidP="00972232">
      <w:pPr>
        <w:pStyle w:val="NoSpacing"/>
        <w:numPr>
          <w:ilvl w:val="0"/>
          <w:numId w:val="34"/>
        </w:numPr>
        <w:spacing w:line="276" w:lineRule="auto"/>
        <w:rPr>
          <w:rFonts w:ascii="Arial" w:hAnsi="Arial" w:cs="Arial"/>
        </w:rPr>
      </w:pPr>
      <w:r w:rsidRPr="005E6515">
        <w:rPr>
          <w:rFonts w:ascii="Arial" w:hAnsi="Arial" w:cs="Arial"/>
        </w:rPr>
        <w:t>All other balls on the oval/basketball court as appropriate</w:t>
      </w:r>
    </w:p>
    <w:p w14:paraId="3AA84A5C" w14:textId="73D72D7A" w:rsidR="002E2CA2" w:rsidRPr="005E6515" w:rsidRDefault="002E2CA2" w:rsidP="00972232">
      <w:pPr>
        <w:pStyle w:val="NoSpacing"/>
        <w:numPr>
          <w:ilvl w:val="0"/>
          <w:numId w:val="34"/>
        </w:numPr>
        <w:spacing w:line="276" w:lineRule="auto"/>
        <w:rPr>
          <w:rFonts w:ascii="Arial" w:hAnsi="Arial" w:cs="Arial"/>
        </w:rPr>
      </w:pPr>
      <w:r w:rsidRPr="005E6515">
        <w:rPr>
          <w:rFonts w:ascii="Arial" w:hAnsi="Arial" w:cs="Arial"/>
        </w:rPr>
        <w:t>No hat</w:t>
      </w:r>
      <w:r w:rsidR="00972232">
        <w:rPr>
          <w:rFonts w:ascii="Arial" w:hAnsi="Arial" w:cs="Arial"/>
        </w:rPr>
        <w:t xml:space="preserve"> – </w:t>
      </w:r>
      <w:r w:rsidRPr="005E6515">
        <w:rPr>
          <w:rFonts w:ascii="Arial" w:hAnsi="Arial" w:cs="Arial"/>
        </w:rPr>
        <w:t>No play in the sun for all four terms of the school year.</w:t>
      </w:r>
    </w:p>
    <w:p w14:paraId="65398901" w14:textId="77777777" w:rsidR="002E2CA2" w:rsidRPr="005E6515" w:rsidRDefault="002E2CA2" w:rsidP="00972232">
      <w:pPr>
        <w:pStyle w:val="NoSpacing"/>
        <w:numPr>
          <w:ilvl w:val="0"/>
          <w:numId w:val="34"/>
        </w:numPr>
        <w:spacing w:line="276" w:lineRule="auto"/>
        <w:rPr>
          <w:rFonts w:ascii="Arial" w:hAnsi="Arial" w:cs="Arial"/>
        </w:rPr>
      </w:pPr>
      <w:r w:rsidRPr="005E6515">
        <w:rPr>
          <w:rFonts w:ascii="Arial" w:hAnsi="Arial" w:cs="Arial"/>
        </w:rPr>
        <w:t>No running on paths/paved areas around buildings. Please sit the child down on the spot if they are running.</w:t>
      </w:r>
    </w:p>
    <w:p w14:paraId="6B49E68B" w14:textId="4F9BA67D" w:rsidR="002E2CA2" w:rsidRPr="005E6515" w:rsidRDefault="002E2CA2" w:rsidP="00972232">
      <w:pPr>
        <w:pStyle w:val="NoSpacing"/>
        <w:numPr>
          <w:ilvl w:val="0"/>
          <w:numId w:val="34"/>
        </w:numPr>
        <w:spacing w:line="276" w:lineRule="auto"/>
        <w:rPr>
          <w:rFonts w:ascii="Arial" w:hAnsi="Arial" w:cs="Arial"/>
        </w:rPr>
      </w:pPr>
      <w:r w:rsidRPr="005E6515">
        <w:rPr>
          <w:rFonts w:ascii="Arial" w:hAnsi="Arial" w:cs="Arial"/>
        </w:rPr>
        <w:t>Year</w:t>
      </w:r>
      <w:r w:rsidR="00972232">
        <w:rPr>
          <w:rFonts w:ascii="Arial" w:hAnsi="Arial" w:cs="Arial"/>
        </w:rPr>
        <w:t>s</w:t>
      </w:r>
      <w:r w:rsidRPr="005E6515">
        <w:rPr>
          <w:rFonts w:ascii="Arial" w:hAnsi="Arial" w:cs="Arial"/>
        </w:rPr>
        <w:t xml:space="preserve"> 1-3 on Northern end of oval, </w:t>
      </w:r>
      <w:r w:rsidR="00972232">
        <w:rPr>
          <w:rFonts w:ascii="Arial" w:hAnsi="Arial" w:cs="Arial"/>
        </w:rPr>
        <w:t xml:space="preserve">Yrs </w:t>
      </w:r>
      <w:r w:rsidRPr="005E6515">
        <w:rPr>
          <w:rFonts w:ascii="Arial" w:hAnsi="Arial" w:cs="Arial"/>
        </w:rPr>
        <w:t>4-6 on southern end of oval</w:t>
      </w:r>
      <w:r w:rsidR="00972232">
        <w:rPr>
          <w:rFonts w:ascii="Arial" w:hAnsi="Arial" w:cs="Arial"/>
        </w:rPr>
        <w:t>.</w:t>
      </w:r>
    </w:p>
    <w:p w14:paraId="0D1E5404" w14:textId="77777777" w:rsidR="002E2CA2" w:rsidRPr="005E6515" w:rsidRDefault="002E2CA2" w:rsidP="005E6515">
      <w:pPr>
        <w:pStyle w:val="NoSpacing"/>
        <w:spacing w:line="276" w:lineRule="auto"/>
        <w:ind w:left="360"/>
        <w:rPr>
          <w:rFonts w:ascii="Arial" w:hAnsi="Arial" w:cs="Arial"/>
        </w:rPr>
      </w:pPr>
    </w:p>
    <w:p w14:paraId="6AAD3D34" w14:textId="3823D124" w:rsidR="00972232" w:rsidRPr="00E64BFA" w:rsidRDefault="00972232" w:rsidP="00972232">
      <w:pPr>
        <w:pStyle w:val="Heading1"/>
        <w:spacing w:before="120"/>
        <w:rPr>
          <w:rFonts w:ascii="Arial" w:hAnsi="Arial" w:cs="Arial"/>
          <w:sz w:val="28"/>
          <w:szCs w:val="28"/>
        </w:rPr>
      </w:pPr>
      <w:r>
        <w:rPr>
          <w:rFonts w:ascii="Arial" w:hAnsi="Arial" w:cs="Arial"/>
          <w:sz w:val="28"/>
          <w:szCs w:val="28"/>
        </w:rPr>
        <w:t>Duty Teacher</w:t>
      </w:r>
    </w:p>
    <w:p w14:paraId="4634FFB8" w14:textId="7E031C62" w:rsidR="002E2CA2" w:rsidRDefault="002E2CA2" w:rsidP="005E6515">
      <w:pPr>
        <w:pStyle w:val="NoSpacing"/>
        <w:spacing w:line="276" w:lineRule="auto"/>
        <w:rPr>
          <w:rFonts w:ascii="Arial" w:hAnsi="Arial" w:cs="Arial"/>
        </w:rPr>
      </w:pPr>
      <w:r w:rsidRPr="005E6515">
        <w:rPr>
          <w:rFonts w:ascii="Arial" w:hAnsi="Arial" w:cs="Arial"/>
        </w:rPr>
        <w:t xml:space="preserve">It is very important for </w:t>
      </w:r>
      <w:r w:rsidR="00972232">
        <w:rPr>
          <w:rFonts w:ascii="Arial" w:hAnsi="Arial" w:cs="Arial"/>
        </w:rPr>
        <w:t>D</w:t>
      </w:r>
      <w:r w:rsidRPr="005E6515">
        <w:rPr>
          <w:rFonts w:ascii="Arial" w:hAnsi="Arial" w:cs="Arial"/>
        </w:rPr>
        <w:t xml:space="preserve">uty </w:t>
      </w:r>
      <w:r w:rsidR="00972232">
        <w:rPr>
          <w:rFonts w:ascii="Arial" w:hAnsi="Arial" w:cs="Arial"/>
        </w:rPr>
        <w:t>T</w:t>
      </w:r>
      <w:r w:rsidRPr="005E6515">
        <w:rPr>
          <w:rFonts w:ascii="Arial" w:hAnsi="Arial" w:cs="Arial"/>
        </w:rPr>
        <w:t>eachers</w:t>
      </w:r>
      <w:r w:rsidR="00972232">
        <w:rPr>
          <w:rFonts w:ascii="Arial" w:hAnsi="Arial" w:cs="Arial"/>
        </w:rPr>
        <w:t xml:space="preserve"> and E</w:t>
      </w:r>
      <w:r w:rsidRPr="005E6515">
        <w:rPr>
          <w:rFonts w:ascii="Arial" w:hAnsi="Arial" w:cs="Arial"/>
        </w:rPr>
        <w:t xml:space="preserve">ducation </w:t>
      </w:r>
      <w:r w:rsidR="00972232">
        <w:rPr>
          <w:rFonts w:ascii="Arial" w:hAnsi="Arial" w:cs="Arial"/>
        </w:rPr>
        <w:t>A</w:t>
      </w:r>
      <w:r w:rsidRPr="005E6515">
        <w:rPr>
          <w:rFonts w:ascii="Arial" w:hAnsi="Arial" w:cs="Arial"/>
        </w:rPr>
        <w:t xml:space="preserve">ssistants to be continually moving around and observing whilst on duty. If you are aware of a negative incident, it is also important to intervene immediately and thoroughly investigate the issue or problem. Please do not ignore or take the situation lightly. Act to the severity of the problem. For example, it might mean separating children, having them sit out for 5 + minutes or with severe </w:t>
      </w:r>
      <w:proofErr w:type="spellStart"/>
      <w:r w:rsidRPr="005E6515">
        <w:rPr>
          <w:rFonts w:ascii="Arial" w:hAnsi="Arial" w:cs="Arial"/>
        </w:rPr>
        <w:t>behaviours</w:t>
      </w:r>
      <w:proofErr w:type="spellEnd"/>
      <w:r w:rsidRPr="005E6515">
        <w:rPr>
          <w:rFonts w:ascii="Arial" w:hAnsi="Arial" w:cs="Arial"/>
        </w:rPr>
        <w:t>, call for administration.</w:t>
      </w:r>
    </w:p>
    <w:p w14:paraId="5864D356" w14:textId="77777777" w:rsidR="00972232" w:rsidRPr="005E6515" w:rsidRDefault="00972232" w:rsidP="005E6515">
      <w:pPr>
        <w:pStyle w:val="NoSpacing"/>
        <w:spacing w:line="276" w:lineRule="auto"/>
        <w:rPr>
          <w:rFonts w:ascii="Arial" w:hAnsi="Arial" w:cs="Arial"/>
        </w:rPr>
      </w:pPr>
    </w:p>
    <w:p w14:paraId="7A43033E" w14:textId="6EF4C20E" w:rsidR="002E2CA2" w:rsidRPr="005E6515" w:rsidRDefault="002E2CA2" w:rsidP="005E6515">
      <w:pPr>
        <w:pStyle w:val="NoSpacing"/>
        <w:spacing w:line="276" w:lineRule="auto"/>
        <w:rPr>
          <w:rFonts w:ascii="Arial" w:hAnsi="Arial" w:cs="Arial"/>
        </w:rPr>
      </w:pPr>
      <w:r w:rsidRPr="005E6515">
        <w:rPr>
          <w:rFonts w:ascii="Arial" w:hAnsi="Arial" w:cs="Arial"/>
        </w:rPr>
        <w:t xml:space="preserve">The administration will determine whether </w:t>
      </w:r>
      <w:r w:rsidRPr="00E96F95">
        <w:rPr>
          <w:rFonts w:ascii="Arial" w:hAnsi="Arial" w:cs="Arial"/>
        </w:rPr>
        <w:t xml:space="preserve">the student </w:t>
      </w:r>
      <w:r w:rsidR="00D3781B" w:rsidRPr="00E96F95">
        <w:rPr>
          <w:rFonts w:ascii="Arial" w:hAnsi="Arial" w:cs="Arial"/>
        </w:rPr>
        <w:t>receives an office withdrawal</w:t>
      </w:r>
      <w:r w:rsidRPr="00E96F95">
        <w:rPr>
          <w:rFonts w:ascii="Arial" w:hAnsi="Arial" w:cs="Arial"/>
        </w:rPr>
        <w:t xml:space="preserve"> for the</w:t>
      </w:r>
      <w:r w:rsidRPr="005E6515">
        <w:rPr>
          <w:rFonts w:ascii="Arial" w:hAnsi="Arial" w:cs="Arial"/>
        </w:rPr>
        <w:t xml:space="preserve"> rest of lunch or the following </w:t>
      </w:r>
      <w:proofErr w:type="gramStart"/>
      <w:r w:rsidRPr="005E6515">
        <w:rPr>
          <w:rFonts w:ascii="Arial" w:hAnsi="Arial" w:cs="Arial"/>
        </w:rPr>
        <w:t>day/s</w:t>
      </w:r>
      <w:proofErr w:type="gramEnd"/>
      <w:r w:rsidRPr="005E6515">
        <w:rPr>
          <w:rFonts w:ascii="Arial" w:hAnsi="Arial" w:cs="Arial"/>
        </w:rPr>
        <w:t>.</w:t>
      </w:r>
    </w:p>
    <w:p w14:paraId="0AEF39B7" w14:textId="77777777" w:rsidR="00972232" w:rsidRDefault="00972232" w:rsidP="005E6515">
      <w:pPr>
        <w:pStyle w:val="NoSpacing"/>
        <w:spacing w:line="276" w:lineRule="auto"/>
        <w:rPr>
          <w:rFonts w:ascii="Arial" w:hAnsi="Arial" w:cs="Arial"/>
          <w:b/>
        </w:rPr>
      </w:pPr>
    </w:p>
    <w:p w14:paraId="77E053B6" w14:textId="2F0C6E46" w:rsidR="002E2CA2" w:rsidRPr="005E6515" w:rsidRDefault="002E2CA2" w:rsidP="005E6515">
      <w:pPr>
        <w:pStyle w:val="NoSpacing"/>
        <w:spacing w:line="276" w:lineRule="auto"/>
        <w:rPr>
          <w:rFonts w:ascii="Arial" w:hAnsi="Arial" w:cs="Arial"/>
          <w:b/>
        </w:rPr>
      </w:pPr>
      <w:r w:rsidRPr="005E6515">
        <w:rPr>
          <w:rFonts w:ascii="Arial" w:hAnsi="Arial" w:cs="Arial"/>
          <w:b/>
        </w:rPr>
        <w:t xml:space="preserve">Please note: </w:t>
      </w:r>
    </w:p>
    <w:p w14:paraId="1B7E4070" w14:textId="41F3F94C" w:rsidR="002E2CA2" w:rsidRDefault="00D3781B" w:rsidP="005E6515">
      <w:pPr>
        <w:pStyle w:val="NoSpacing"/>
        <w:numPr>
          <w:ilvl w:val="0"/>
          <w:numId w:val="5"/>
        </w:numPr>
        <w:spacing w:line="276" w:lineRule="auto"/>
        <w:rPr>
          <w:rFonts w:ascii="Arial" w:hAnsi="Arial" w:cs="Arial"/>
          <w:b/>
        </w:rPr>
      </w:pPr>
      <w:r>
        <w:rPr>
          <w:rFonts w:ascii="Arial" w:hAnsi="Arial" w:cs="Arial"/>
          <w:b/>
        </w:rPr>
        <w:t>Playground</w:t>
      </w:r>
      <w:r w:rsidR="002E2CA2" w:rsidRPr="005E6515">
        <w:rPr>
          <w:rFonts w:ascii="Arial" w:hAnsi="Arial" w:cs="Arial"/>
          <w:b/>
        </w:rPr>
        <w:t xml:space="preserve"> incident</w:t>
      </w:r>
      <w:r>
        <w:rPr>
          <w:rFonts w:ascii="Arial" w:hAnsi="Arial" w:cs="Arial"/>
          <w:b/>
        </w:rPr>
        <w:t>s</w:t>
      </w:r>
      <w:r w:rsidR="002E2CA2" w:rsidRPr="005E6515">
        <w:rPr>
          <w:rFonts w:ascii="Arial" w:hAnsi="Arial" w:cs="Arial"/>
          <w:b/>
        </w:rPr>
        <w:t xml:space="preserve"> </w:t>
      </w:r>
      <w:r>
        <w:rPr>
          <w:rFonts w:ascii="Arial" w:hAnsi="Arial" w:cs="Arial"/>
          <w:b/>
        </w:rPr>
        <w:t>are</w:t>
      </w:r>
      <w:r w:rsidR="002E2CA2" w:rsidRPr="005E6515">
        <w:rPr>
          <w:rFonts w:ascii="Arial" w:hAnsi="Arial" w:cs="Arial"/>
          <w:b/>
        </w:rPr>
        <w:t xml:space="preserve"> to be entered by the teacher or education assistant.</w:t>
      </w:r>
    </w:p>
    <w:p w14:paraId="12115548" w14:textId="77777777" w:rsidR="00982D65" w:rsidRPr="005E6515" w:rsidRDefault="00982D65" w:rsidP="00982D65">
      <w:pPr>
        <w:pStyle w:val="NoSpacing"/>
        <w:spacing w:line="276" w:lineRule="auto"/>
        <w:ind w:left="720"/>
        <w:rPr>
          <w:rFonts w:ascii="Arial" w:hAnsi="Arial" w:cs="Arial"/>
          <w:b/>
        </w:rPr>
      </w:pPr>
    </w:p>
    <w:p w14:paraId="29753397" w14:textId="6BFF9017" w:rsidR="00972232" w:rsidRPr="00E64BFA" w:rsidRDefault="00972232" w:rsidP="00972232">
      <w:pPr>
        <w:pStyle w:val="Heading1"/>
        <w:spacing w:before="120"/>
        <w:rPr>
          <w:rFonts w:ascii="Arial" w:hAnsi="Arial" w:cs="Arial"/>
          <w:sz w:val="28"/>
          <w:szCs w:val="28"/>
        </w:rPr>
      </w:pPr>
      <w:r>
        <w:rPr>
          <w:rFonts w:ascii="Arial" w:hAnsi="Arial" w:cs="Arial"/>
          <w:sz w:val="28"/>
          <w:szCs w:val="28"/>
        </w:rPr>
        <w:t>Severe Behaviours</w:t>
      </w:r>
    </w:p>
    <w:p w14:paraId="5526E0CA" w14:textId="7239FE72" w:rsidR="002E2CA2" w:rsidRPr="005E6515" w:rsidRDefault="002E2CA2" w:rsidP="005E6515">
      <w:pPr>
        <w:pStyle w:val="NoSpacing"/>
        <w:spacing w:line="276" w:lineRule="auto"/>
        <w:rPr>
          <w:rFonts w:ascii="Arial" w:hAnsi="Arial" w:cs="Arial"/>
        </w:rPr>
      </w:pPr>
      <w:r w:rsidRPr="005E6515">
        <w:rPr>
          <w:rFonts w:ascii="Arial" w:hAnsi="Arial" w:cs="Arial"/>
        </w:rPr>
        <w:t xml:space="preserve">The principal may suspend a student from attendance at school as part of </w:t>
      </w:r>
      <w:r w:rsidR="00972232">
        <w:rPr>
          <w:rFonts w:ascii="Arial" w:hAnsi="Arial" w:cs="Arial"/>
        </w:rPr>
        <w:t>the</w:t>
      </w:r>
      <w:r w:rsidRPr="005E6515">
        <w:rPr>
          <w:rFonts w:ascii="Arial" w:hAnsi="Arial" w:cs="Arial"/>
        </w:rPr>
        <w:t xml:space="preserve"> school’s </w:t>
      </w:r>
      <w:proofErr w:type="spellStart"/>
      <w:r w:rsidRPr="005E6515">
        <w:rPr>
          <w:rFonts w:ascii="Arial" w:hAnsi="Arial" w:cs="Arial"/>
        </w:rPr>
        <w:t>behaviour</w:t>
      </w:r>
      <w:proofErr w:type="spellEnd"/>
      <w:r w:rsidRPr="005E6515">
        <w:rPr>
          <w:rFonts w:ascii="Arial" w:hAnsi="Arial" w:cs="Arial"/>
        </w:rPr>
        <w:t xml:space="preserve"> support plan. Suspension may be for the whole or part of each day during the suspension period.</w:t>
      </w:r>
    </w:p>
    <w:p w14:paraId="4F8A7E19" w14:textId="77777777" w:rsidR="002E2CA2" w:rsidRPr="005E6515" w:rsidRDefault="002E2CA2" w:rsidP="005E6515">
      <w:pPr>
        <w:pStyle w:val="NoSpacing"/>
        <w:spacing w:line="276" w:lineRule="auto"/>
        <w:rPr>
          <w:rFonts w:ascii="Arial" w:hAnsi="Arial" w:cs="Arial"/>
        </w:rPr>
      </w:pPr>
      <w:r w:rsidRPr="005E6515">
        <w:rPr>
          <w:rFonts w:ascii="Arial" w:hAnsi="Arial" w:cs="Arial"/>
        </w:rPr>
        <w:t>Suspension is used when the breach of school discipline causes significant disruption to the student, other students, teachers or support staff, and is for the purpose of providing an opportunity:</w:t>
      </w:r>
    </w:p>
    <w:p w14:paraId="0F146152" w14:textId="118D8488" w:rsidR="002E2CA2" w:rsidRPr="005E6515" w:rsidRDefault="002E2CA2" w:rsidP="00972232">
      <w:pPr>
        <w:pStyle w:val="NoSpacing"/>
        <w:numPr>
          <w:ilvl w:val="0"/>
          <w:numId w:val="35"/>
        </w:numPr>
        <w:spacing w:line="276" w:lineRule="auto"/>
        <w:rPr>
          <w:rFonts w:ascii="Arial" w:hAnsi="Arial" w:cs="Arial"/>
        </w:rPr>
      </w:pPr>
      <w:r w:rsidRPr="005E6515">
        <w:rPr>
          <w:rFonts w:ascii="Arial" w:hAnsi="Arial" w:cs="Arial"/>
        </w:rPr>
        <w:t>For the student, other students and staff to calm and recover; and/or</w:t>
      </w:r>
    </w:p>
    <w:p w14:paraId="1BE65145" w14:textId="77777777" w:rsidR="002E2CA2" w:rsidRPr="005E6515" w:rsidRDefault="002E2CA2" w:rsidP="00972232">
      <w:pPr>
        <w:pStyle w:val="NoSpacing"/>
        <w:numPr>
          <w:ilvl w:val="0"/>
          <w:numId w:val="35"/>
        </w:numPr>
        <w:spacing w:line="276" w:lineRule="auto"/>
        <w:rPr>
          <w:rFonts w:ascii="Arial" w:hAnsi="Arial" w:cs="Arial"/>
        </w:rPr>
      </w:pPr>
      <w:r w:rsidRPr="005E6515">
        <w:rPr>
          <w:rFonts w:ascii="Arial" w:hAnsi="Arial" w:cs="Arial"/>
        </w:rPr>
        <w:t xml:space="preserve">For all to reflect on and learn from the incident, including where appropriate participating in restorative processes; and/or </w:t>
      </w:r>
    </w:p>
    <w:p w14:paraId="6DC88CAB" w14:textId="20003DA7" w:rsidR="002E2CA2" w:rsidRPr="005E6515" w:rsidRDefault="00972232" w:rsidP="00972232">
      <w:pPr>
        <w:pStyle w:val="NoSpacing"/>
        <w:numPr>
          <w:ilvl w:val="0"/>
          <w:numId w:val="35"/>
        </w:numPr>
        <w:spacing w:line="276" w:lineRule="auto"/>
        <w:rPr>
          <w:rFonts w:ascii="Arial" w:hAnsi="Arial" w:cs="Arial"/>
        </w:rPr>
      </w:pPr>
      <w:r>
        <w:rPr>
          <w:rFonts w:ascii="Arial" w:hAnsi="Arial" w:cs="Arial"/>
        </w:rPr>
        <w:t>F</w:t>
      </w:r>
      <w:r w:rsidR="002E2CA2" w:rsidRPr="005E6515">
        <w:rPr>
          <w:rFonts w:ascii="Arial" w:hAnsi="Arial" w:cs="Arial"/>
        </w:rPr>
        <w:t xml:space="preserve">or the school to evaluate existing </w:t>
      </w:r>
      <w:proofErr w:type="spellStart"/>
      <w:r w:rsidR="002E2CA2" w:rsidRPr="005E6515">
        <w:rPr>
          <w:rFonts w:ascii="Arial" w:hAnsi="Arial" w:cs="Arial"/>
        </w:rPr>
        <w:t>behaviour</w:t>
      </w:r>
      <w:proofErr w:type="spellEnd"/>
      <w:r w:rsidR="002E2CA2" w:rsidRPr="005E6515">
        <w:rPr>
          <w:rFonts w:ascii="Arial" w:hAnsi="Arial" w:cs="Arial"/>
        </w:rPr>
        <w:t xml:space="preserve"> support plans, meet with any internal or external stakeholders, seek advice on how better to support the student, and put in place any adjustments to plans, resources, staff or strategies that may be required; and/or</w:t>
      </w:r>
    </w:p>
    <w:p w14:paraId="41C97CB3" w14:textId="6ACCF7A7" w:rsidR="002E2CA2" w:rsidRPr="005E6515" w:rsidRDefault="002E2CA2" w:rsidP="00972232">
      <w:pPr>
        <w:pStyle w:val="NoSpacing"/>
        <w:numPr>
          <w:ilvl w:val="0"/>
          <w:numId w:val="35"/>
        </w:numPr>
        <w:spacing w:line="276" w:lineRule="auto"/>
        <w:rPr>
          <w:rFonts w:ascii="Arial" w:hAnsi="Arial" w:cs="Arial"/>
        </w:rPr>
      </w:pPr>
      <w:r w:rsidRPr="005E6515">
        <w:rPr>
          <w:rFonts w:ascii="Arial" w:hAnsi="Arial" w:cs="Arial"/>
        </w:rPr>
        <w:t xml:space="preserve">For the </w:t>
      </w:r>
      <w:proofErr w:type="gramStart"/>
      <w:r w:rsidRPr="005E6515">
        <w:rPr>
          <w:rFonts w:ascii="Arial" w:hAnsi="Arial" w:cs="Arial"/>
        </w:rPr>
        <w:t>parent</w:t>
      </w:r>
      <w:proofErr w:type="gramEnd"/>
      <w:r w:rsidRPr="005E6515">
        <w:rPr>
          <w:rFonts w:ascii="Arial" w:hAnsi="Arial" w:cs="Arial"/>
        </w:rPr>
        <w:t xml:space="preserve"> to meet with the school to discuss how to improve coordination between school and home to help the student behave appropriately at school.</w:t>
      </w:r>
    </w:p>
    <w:p w14:paraId="0F8803AA" w14:textId="77777777" w:rsidR="00660825" w:rsidRDefault="00660825" w:rsidP="005E6515">
      <w:pPr>
        <w:pStyle w:val="NoSpacing"/>
        <w:spacing w:line="276" w:lineRule="auto"/>
        <w:rPr>
          <w:rFonts w:ascii="Arial" w:hAnsi="Arial" w:cs="Arial"/>
        </w:rPr>
      </w:pPr>
    </w:p>
    <w:p w14:paraId="69C1AD2D" w14:textId="70014342" w:rsidR="002E2CA2" w:rsidRPr="005E6515" w:rsidRDefault="002E2CA2" w:rsidP="005E6515">
      <w:pPr>
        <w:pStyle w:val="NoSpacing"/>
        <w:spacing w:line="276" w:lineRule="auto"/>
        <w:rPr>
          <w:rFonts w:ascii="Arial" w:hAnsi="Arial" w:cs="Arial"/>
        </w:rPr>
      </w:pPr>
      <w:r w:rsidRPr="005E6515">
        <w:rPr>
          <w:rFonts w:ascii="Arial" w:hAnsi="Arial" w:cs="Arial"/>
        </w:rPr>
        <w:t>Suspension is used also when the safety and physical/psychological well-being of school staff, students and other members of the school community have been breached.</w:t>
      </w:r>
    </w:p>
    <w:p w14:paraId="461D827F" w14:textId="77777777" w:rsidR="002E2CA2" w:rsidRPr="005E6515" w:rsidRDefault="002E2CA2" w:rsidP="005E6515">
      <w:pPr>
        <w:pStyle w:val="NoSpacing"/>
        <w:spacing w:line="276" w:lineRule="auto"/>
        <w:rPr>
          <w:rFonts w:ascii="Arial" w:hAnsi="Arial" w:cs="Arial"/>
        </w:rPr>
      </w:pPr>
    </w:p>
    <w:p w14:paraId="7524123B" w14:textId="1F575B2A" w:rsidR="002E2CA2" w:rsidRPr="005E6515" w:rsidRDefault="002E2CA2" w:rsidP="005E6515">
      <w:pPr>
        <w:pStyle w:val="NoSpacing"/>
        <w:spacing w:line="276" w:lineRule="auto"/>
        <w:rPr>
          <w:rFonts w:ascii="Arial" w:hAnsi="Arial" w:cs="Arial"/>
        </w:rPr>
      </w:pPr>
      <w:r w:rsidRPr="005E6515">
        <w:rPr>
          <w:rFonts w:ascii="Arial" w:hAnsi="Arial" w:cs="Arial"/>
        </w:rPr>
        <w:t>The</w:t>
      </w:r>
      <w:r w:rsidR="00660825">
        <w:rPr>
          <w:rFonts w:ascii="Arial" w:hAnsi="Arial" w:cs="Arial"/>
        </w:rPr>
        <w:t xml:space="preserve"> following</w:t>
      </w:r>
      <w:r w:rsidRPr="005E6515">
        <w:rPr>
          <w:rFonts w:ascii="Arial" w:hAnsi="Arial" w:cs="Arial"/>
        </w:rPr>
        <w:t xml:space="preserve"> categories are provided to facilitate state-wide consistency in systemic reporting.</w:t>
      </w:r>
    </w:p>
    <w:p w14:paraId="03DC684F" w14:textId="77777777" w:rsidR="002E2CA2" w:rsidRPr="005E6515" w:rsidRDefault="002E2CA2" w:rsidP="005E6515">
      <w:pPr>
        <w:pStyle w:val="NoSpacing"/>
        <w:spacing w:line="276" w:lineRule="auto"/>
        <w:rPr>
          <w:rFonts w:ascii="Arial" w:hAnsi="Arial" w:cs="Arial"/>
        </w:rPr>
      </w:pPr>
    </w:p>
    <w:p w14:paraId="399A5061" w14:textId="77777777"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1: Physical aggression toward staff</w:t>
      </w:r>
    </w:p>
    <w:p w14:paraId="78F17ACB" w14:textId="77777777" w:rsidR="00DC1C36" w:rsidRDefault="00DC1C36" w:rsidP="00DC1C36">
      <w:pPr>
        <w:pStyle w:val="NoSpacing"/>
        <w:spacing w:line="276" w:lineRule="auto"/>
        <w:ind w:left="720" w:firstLine="720"/>
        <w:rPr>
          <w:rFonts w:ascii="Arial" w:hAnsi="Arial" w:cs="Arial"/>
          <w:lang w:val="en-AU"/>
        </w:rPr>
      </w:pPr>
      <w:r w:rsidRPr="00DC1C36">
        <w:rPr>
          <w:rFonts w:ascii="Arial" w:hAnsi="Arial" w:cs="Arial"/>
          <w:lang w:val="en-AU"/>
        </w:rPr>
        <w:t>Aggressive physical contact was committed intentionally against staff.</w:t>
      </w:r>
    </w:p>
    <w:p w14:paraId="0E5379B1" w14:textId="2DA6F428"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2: Abuse, threats, harassment or intimidation of staff</w:t>
      </w:r>
    </w:p>
    <w:p w14:paraId="33702F74" w14:textId="77777777" w:rsidR="002E2CA2" w:rsidRPr="00660825" w:rsidRDefault="002E2CA2" w:rsidP="005E6515">
      <w:pPr>
        <w:pStyle w:val="NoSpacing"/>
        <w:spacing w:line="276" w:lineRule="auto"/>
        <w:ind w:left="1440"/>
        <w:rPr>
          <w:rFonts w:ascii="Arial" w:hAnsi="Arial" w:cs="Arial"/>
        </w:rPr>
      </w:pPr>
      <w:r w:rsidRPr="005E6515">
        <w:rPr>
          <w:rFonts w:ascii="Arial" w:hAnsi="Arial" w:cs="Arial"/>
        </w:rPr>
        <w:t xml:space="preserve">Verbal or non-verbal actions that are abusive, harassing, intimidating or threatening, </w:t>
      </w:r>
      <w:r w:rsidRPr="00660825">
        <w:rPr>
          <w:rFonts w:ascii="Arial" w:hAnsi="Arial" w:cs="Arial"/>
        </w:rPr>
        <w:t>including stalking, sexual harassment, sexual innuendo and manipulation.</w:t>
      </w:r>
    </w:p>
    <w:p w14:paraId="3564EB23" w14:textId="77777777"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3: Physical aggression towards students</w:t>
      </w:r>
    </w:p>
    <w:p w14:paraId="7B9D6F75" w14:textId="77777777" w:rsidR="002E2CA2" w:rsidRPr="005E6515" w:rsidRDefault="002E2CA2" w:rsidP="005E6515">
      <w:pPr>
        <w:pStyle w:val="NoSpacing"/>
        <w:spacing w:line="276" w:lineRule="auto"/>
        <w:ind w:left="1440"/>
        <w:rPr>
          <w:rFonts w:ascii="Arial" w:hAnsi="Arial" w:cs="Arial"/>
        </w:rPr>
      </w:pPr>
      <w:r w:rsidRPr="005E6515">
        <w:rPr>
          <w:rFonts w:ascii="Arial" w:hAnsi="Arial" w:cs="Arial"/>
        </w:rPr>
        <w:t>Aggressive physical contact committed intentionally against another student</w:t>
      </w:r>
    </w:p>
    <w:p w14:paraId="18F89554" w14:textId="77777777"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4: Abuse, threats, harassment or intimidation of students</w:t>
      </w:r>
    </w:p>
    <w:p w14:paraId="13856B38" w14:textId="514AA6E3" w:rsidR="002E2CA2" w:rsidRPr="005E6515" w:rsidRDefault="002E2CA2" w:rsidP="005E6515">
      <w:pPr>
        <w:pStyle w:val="NoSpacing"/>
        <w:spacing w:line="276" w:lineRule="auto"/>
        <w:ind w:left="1440"/>
        <w:rPr>
          <w:rFonts w:ascii="Arial" w:hAnsi="Arial" w:cs="Arial"/>
        </w:rPr>
      </w:pPr>
      <w:r w:rsidRPr="005E6515">
        <w:rPr>
          <w:rFonts w:ascii="Arial" w:hAnsi="Arial" w:cs="Arial"/>
        </w:rPr>
        <w:t xml:space="preserve">Verbal or non-verbal actions that is abusive, harassing, intimidating or threatening, including stalking, sexual harassment </w:t>
      </w:r>
      <w:r w:rsidR="00ED0632" w:rsidRPr="005E6515">
        <w:rPr>
          <w:rFonts w:ascii="Arial" w:hAnsi="Arial" w:cs="Arial"/>
        </w:rPr>
        <w:t>and innuendos</w:t>
      </w:r>
      <w:r w:rsidRPr="005E6515">
        <w:rPr>
          <w:rFonts w:ascii="Arial" w:hAnsi="Arial" w:cs="Arial"/>
        </w:rPr>
        <w:t>.</w:t>
      </w:r>
    </w:p>
    <w:p w14:paraId="3DE851FA" w14:textId="77777777" w:rsidR="002E2CA2" w:rsidRPr="00660825" w:rsidRDefault="002E2CA2" w:rsidP="005E6515">
      <w:pPr>
        <w:pStyle w:val="NoSpacing"/>
        <w:spacing w:line="276" w:lineRule="auto"/>
        <w:rPr>
          <w:rFonts w:ascii="Arial" w:hAnsi="Arial" w:cs="Arial"/>
          <w:b/>
          <w:bCs/>
        </w:rPr>
      </w:pPr>
      <w:r w:rsidRPr="00660825">
        <w:rPr>
          <w:rFonts w:ascii="Arial" w:hAnsi="Arial" w:cs="Arial"/>
          <w:b/>
          <w:bCs/>
        </w:rPr>
        <w:lastRenderedPageBreak/>
        <w:t>Category 5: Damage to or theft of property</w:t>
      </w:r>
    </w:p>
    <w:p w14:paraId="39DF8A92" w14:textId="708B4347" w:rsidR="006910CB" w:rsidRPr="00A87750" w:rsidRDefault="002E2CA2" w:rsidP="00A87750">
      <w:pPr>
        <w:pStyle w:val="NoSpacing"/>
        <w:spacing w:line="276" w:lineRule="auto"/>
        <w:ind w:left="1440"/>
        <w:rPr>
          <w:rFonts w:ascii="Arial" w:hAnsi="Arial" w:cs="Arial"/>
        </w:rPr>
      </w:pPr>
      <w:r w:rsidRPr="005E6515">
        <w:rPr>
          <w:rFonts w:ascii="Arial" w:hAnsi="Arial" w:cs="Arial"/>
        </w:rPr>
        <w:t>Direct or indirect damage to, or theft of, property.</w:t>
      </w:r>
    </w:p>
    <w:p w14:paraId="7C011F15" w14:textId="0197DC00"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6: Violation of Code of Conduct or school/classroom rules</w:t>
      </w:r>
    </w:p>
    <w:p w14:paraId="521264C9" w14:textId="77777777" w:rsidR="002E2CA2" w:rsidRPr="005E6515" w:rsidRDefault="002E2CA2" w:rsidP="005E6515">
      <w:pPr>
        <w:pStyle w:val="NoSpacing"/>
        <w:spacing w:line="276" w:lineRule="auto"/>
        <w:ind w:left="1440"/>
        <w:rPr>
          <w:rFonts w:ascii="Arial" w:hAnsi="Arial" w:cs="Arial"/>
        </w:rPr>
      </w:pPr>
      <w:r w:rsidRPr="005E6515">
        <w:rPr>
          <w:rFonts w:ascii="Arial" w:hAnsi="Arial" w:cs="Arial"/>
        </w:rPr>
        <w:t>This covers student misconduct not addressed in any of the other categories that violate the school’s Code of Conduct.</w:t>
      </w:r>
    </w:p>
    <w:p w14:paraId="7C7C52F8" w14:textId="77777777" w:rsidR="002E2CA2" w:rsidRPr="00660825" w:rsidRDefault="002E2CA2" w:rsidP="005E6515">
      <w:pPr>
        <w:pStyle w:val="NoSpacing"/>
        <w:spacing w:line="276" w:lineRule="auto"/>
        <w:rPr>
          <w:rFonts w:ascii="Arial" w:hAnsi="Arial" w:cs="Arial"/>
          <w:b/>
          <w:bCs/>
        </w:rPr>
      </w:pPr>
      <w:r w:rsidRPr="00660825">
        <w:rPr>
          <w:rFonts w:ascii="Arial" w:hAnsi="Arial" w:cs="Arial"/>
          <w:b/>
          <w:bCs/>
        </w:rPr>
        <w:t xml:space="preserve">Category 7: Possession, use or supply of substances with restricted </w:t>
      </w:r>
      <w:proofErr w:type="gramStart"/>
      <w:r w:rsidRPr="00660825">
        <w:rPr>
          <w:rFonts w:ascii="Arial" w:hAnsi="Arial" w:cs="Arial"/>
          <w:b/>
          <w:bCs/>
        </w:rPr>
        <w:t>sale</w:t>
      </w:r>
      <w:proofErr w:type="gramEnd"/>
    </w:p>
    <w:p w14:paraId="4887E1DD" w14:textId="0A04D5AE" w:rsidR="002E2CA2" w:rsidRPr="005E6515" w:rsidRDefault="002E2CA2" w:rsidP="005E6515">
      <w:pPr>
        <w:pStyle w:val="NoSpacing"/>
        <w:spacing w:line="276" w:lineRule="auto"/>
        <w:ind w:left="1440"/>
        <w:rPr>
          <w:rFonts w:ascii="Arial" w:hAnsi="Arial" w:cs="Arial"/>
        </w:rPr>
      </w:pPr>
      <w:r w:rsidRPr="005E6515">
        <w:rPr>
          <w:rFonts w:ascii="Arial" w:hAnsi="Arial" w:cs="Arial"/>
        </w:rPr>
        <w:t xml:space="preserve">This category covers use or supply of substances such as </w:t>
      </w:r>
      <w:r w:rsidRPr="00A87750">
        <w:rPr>
          <w:rFonts w:ascii="Arial" w:hAnsi="Arial" w:cs="Arial"/>
        </w:rPr>
        <w:t>cigarettes</w:t>
      </w:r>
      <w:r w:rsidR="006B260B" w:rsidRPr="00A87750">
        <w:rPr>
          <w:rFonts w:ascii="Arial" w:hAnsi="Arial" w:cs="Arial"/>
        </w:rPr>
        <w:t>, e-cigarettes</w:t>
      </w:r>
      <w:r w:rsidRPr="00A87750">
        <w:rPr>
          <w:rFonts w:ascii="Arial" w:hAnsi="Arial" w:cs="Arial"/>
        </w:rPr>
        <w:t xml:space="preserve">, </w:t>
      </w:r>
      <w:r w:rsidR="00DC1C36" w:rsidRPr="00A87750">
        <w:rPr>
          <w:rFonts w:ascii="Arial" w:hAnsi="Arial" w:cs="Arial"/>
        </w:rPr>
        <w:t>vapes,</w:t>
      </w:r>
      <w:r w:rsidR="00DC1C36">
        <w:rPr>
          <w:rFonts w:ascii="Arial" w:hAnsi="Arial" w:cs="Arial"/>
        </w:rPr>
        <w:t xml:space="preserve"> </w:t>
      </w:r>
      <w:r w:rsidRPr="005E6515">
        <w:rPr>
          <w:rFonts w:ascii="Arial" w:hAnsi="Arial" w:cs="Arial"/>
        </w:rPr>
        <w:t xml:space="preserve">alcohol and prescribed medicines, that are not in themselves illegal, but the sale of which may be restricted to </w:t>
      </w:r>
      <w:proofErr w:type="gramStart"/>
      <w:r w:rsidRPr="005E6515">
        <w:rPr>
          <w:rFonts w:ascii="Arial" w:hAnsi="Arial" w:cs="Arial"/>
        </w:rPr>
        <w:t>persons</w:t>
      </w:r>
      <w:proofErr w:type="gramEnd"/>
      <w:r w:rsidRPr="005E6515">
        <w:rPr>
          <w:rFonts w:ascii="Arial" w:hAnsi="Arial" w:cs="Arial"/>
        </w:rPr>
        <w:t xml:space="preserve"> over 18.</w:t>
      </w:r>
    </w:p>
    <w:p w14:paraId="70FC9750" w14:textId="77777777"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8: Possession, use or supply of illegal substance(s) or objects</w:t>
      </w:r>
    </w:p>
    <w:p w14:paraId="2545B919" w14:textId="77777777" w:rsidR="002E2CA2" w:rsidRPr="005E6515" w:rsidRDefault="002E2CA2" w:rsidP="005E6515">
      <w:pPr>
        <w:pStyle w:val="NoSpacing"/>
        <w:spacing w:line="276" w:lineRule="auto"/>
        <w:ind w:left="1440"/>
        <w:rPr>
          <w:rFonts w:ascii="Arial" w:hAnsi="Arial" w:cs="Arial"/>
        </w:rPr>
      </w:pPr>
      <w:r w:rsidRPr="005E6515">
        <w:rPr>
          <w:rFonts w:ascii="Arial" w:hAnsi="Arial" w:cs="Arial"/>
        </w:rPr>
        <w:t>The substances referred to in this category are those that are illegal under the Criminal Code. This includes weapons and illegal drugs.</w:t>
      </w:r>
    </w:p>
    <w:p w14:paraId="26A85B9F" w14:textId="77777777"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9: E-breaches</w:t>
      </w:r>
    </w:p>
    <w:p w14:paraId="23CFAA9F" w14:textId="77777777" w:rsidR="002E2CA2" w:rsidRPr="005E6515" w:rsidRDefault="002E2CA2" w:rsidP="005E6515">
      <w:pPr>
        <w:pStyle w:val="NoSpacing"/>
        <w:spacing w:line="276" w:lineRule="auto"/>
        <w:ind w:left="1440"/>
        <w:rPr>
          <w:rFonts w:ascii="Arial" w:hAnsi="Arial" w:cs="Arial"/>
        </w:rPr>
      </w:pPr>
      <w:r w:rsidRPr="005E6515">
        <w:rPr>
          <w:rFonts w:ascii="Arial" w:hAnsi="Arial" w:cs="Arial"/>
        </w:rPr>
        <w:t xml:space="preserve">Breaches under the </w:t>
      </w:r>
      <w:r w:rsidRPr="005E6515">
        <w:rPr>
          <w:rFonts w:ascii="Arial" w:hAnsi="Arial" w:cs="Arial"/>
          <w:i/>
        </w:rPr>
        <w:t xml:space="preserve">Students Online </w:t>
      </w:r>
      <w:r w:rsidRPr="005E6515">
        <w:rPr>
          <w:rFonts w:ascii="Arial" w:hAnsi="Arial" w:cs="Arial"/>
        </w:rPr>
        <w:t xml:space="preserve">policy or </w:t>
      </w:r>
      <w:r w:rsidRPr="005E6515">
        <w:rPr>
          <w:rFonts w:ascii="Arial" w:hAnsi="Arial" w:cs="Arial"/>
          <w:i/>
        </w:rPr>
        <w:t xml:space="preserve">Personal Use of Mobile Electronic Devices </w:t>
      </w:r>
      <w:r w:rsidRPr="005E6515">
        <w:rPr>
          <w:rFonts w:ascii="Arial" w:hAnsi="Arial" w:cs="Arial"/>
        </w:rPr>
        <w:t xml:space="preserve">requirements. Include breaches of an </w:t>
      </w:r>
      <w:r w:rsidRPr="005E6515">
        <w:rPr>
          <w:rFonts w:ascii="Arial" w:hAnsi="Arial" w:cs="Arial"/>
          <w:i/>
        </w:rPr>
        <w:t>Acceptable Use Agreement; Appropriate Use of Online Services Agreement</w:t>
      </w:r>
      <w:r w:rsidRPr="005E6515">
        <w:rPr>
          <w:rFonts w:ascii="Arial" w:hAnsi="Arial" w:cs="Arial"/>
        </w:rPr>
        <w:t xml:space="preserve">; and recording, distributing, or uploading of inappropriate images or messages of students, parents or staff with reasonable nexus to the school. </w:t>
      </w:r>
    </w:p>
    <w:p w14:paraId="29100E08" w14:textId="353BA640" w:rsidR="002E2CA2" w:rsidRPr="00660825" w:rsidRDefault="002E2CA2" w:rsidP="005E6515">
      <w:pPr>
        <w:pStyle w:val="NoSpacing"/>
        <w:spacing w:line="276" w:lineRule="auto"/>
        <w:rPr>
          <w:rFonts w:ascii="Arial" w:hAnsi="Arial" w:cs="Arial"/>
          <w:b/>
          <w:bCs/>
        </w:rPr>
      </w:pPr>
      <w:r w:rsidRPr="00660825">
        <w:rPr>
          <w:rFonts w:ascii="Arial" w:hAnsi="Arial" w:cs="Arial"/>
          <w:b/>
          <w:bCs/>
        </w:rPr>
        <w:t>Category 10: Mobile Phones</w:t>
      </w:r>
      <w:r w:rsidR="00A020BD">
        <w:rPr>
          <w:rFonts w:ascii="Arial" w:hAnsi="Arial" w:cs="Arial"/>
          <w:b/>
          <w:bCs/>
        </w:rPr>
        <w:t>/Smart watches</w:t>
      </w:r>
    </w:p>
    <w:p w14:paraId="67F70A04" w14:textId="1CAC5C6A" w:rsidR="002E2CA2" w:rsidRPr="005E6515" w:rsidRDefault="002E2CA2" w:rsidP="00660825">
      <w:pPr>
        <w:pStyle w:val="NoSpacing"/>
        <w:spacing w:line="276" w:lineRule="auto"/>
        <w:ind w:left="1440"/>
        <w:rPr>
          <w:rFonts w:ascii="Arial" w:hAnsi="Arial" w:cs="Arial"/>
        </w:rPr>
      </w:pPr>
      <w:r w:rsidRPr="005E6515">
        <w:rPr>
          <w:rFonts w:ascii="Arial" w:hAnsi="Arial" w:cs="Arial"/>
        </w:rPr>
        <w:t>This category covers inappropriate use of a mobile phone</w:t>
      </w:r>
      <w:r w:rsidR="00A020BD">
        <w:rPr>
          <w:rFonts w:ascii="Arial" w:hAnsi="Arial" w:cs="Arial"/>
        </w:rPr>
        <w:t xml:space="preserve"> and/or smart watches</w:t>
      </w:r>
      <w:r w:rsidRPr="005E6515">
        <w:rPr>
          <w:rFonts w:ascii="Arial" w:hAnsi="Arial" w:cs="Arial"/>
        </w:rPr>
        <w:t>. Uses include sexting or taking photos</w:t>
      </w:r>
      <w:r w:rsidR="00D50B76">
        <w:rPr>
          <w:rFonts w:ascii="Arial" w:hAnsi="Arial" w:cs="Arial"/>
        </w:rPr>
        <w:t>/recording</w:t>
      </w:r>
      <w:r w:rsidRPr="005E6515">
        <w:rPr>
          <w:rFonts w:ascii="Arial" w:hAnsi="Arial" w:cs="Arial"/>
        </w:rPr>
        <w:t>.</w:t>
      </w:r>
    </w:p>
    <w:p w14:paraId="0B4835BD" w14:textId="77777777" w:rsidR="002E2CA2" w:rsidRDefault="002E2CA2" w:rsidP="002E2CA2">
      <w:pPr>
        <w:pStyle w:val="NoSpacing"/>
        <w:ind w:left="1440"/>
        <w:rPr>
          <w:sz w:val="24"/>
          <w:szCs w:val="24"/>
        </w:rPr>
      </w:pPr>
    </w:p>
    <w:p w14:paraId="31BD1270" w14:textId="77777777" w:rsidR="00291D49" w:rsidRDefault="00291D49" w:rsidP="00A83A70">
      <w:pPr>
        <w:rPr>
          <w:color w:val="000000"/>
        </w:rPr>
      </w:pPr>
    </w:p>
    <w:p w14:paraId="049BB996" w14:textId="5719E08B" w:rsidR="0057352A" w:rsidRPr="0057352A" w:rsidRDefault="00660825" w:rsidP="0057352A">
      <w:pPr>
        <w:shd w:val="clear" w:color="auto" w:fill="8EAADB" w:themeFill="accent1" w:themeFillTint="99"/>
        <w:spacing w:line="360" w:lineRule="auto"/>
        <w:rPr>
          <w:b/>
          <w:bCs/>
          <w:color w:val="FFFFFF" w:themeColor="background1"/>
          <w:sz w:val="40"/>
          <w:szCs w:val="40"/>
        </w:rPr>
      </w:pPr>
      <w:r>
        <w:rPr>
          <w:b/>
          <w:bCs/>
          <w:color w:val="FFFFFF" w:themeColor="background1"/>
          <w:sz w:val="40"/>
          <w:szCs w:val="40"/>
        </w:rPr>
        <w:t>Tier 2 – Targeted Intervention</w:t>
      </w:r>
    </w:p>
    <w:p w14:paraId="674C0604" w14:textId="77777777" w:rsidR="00B54542" w:rsidRDefault="00B54542" w:rsidP="00A83A70">
      <w:pPr>
        <w:rPr>
          <w:color w:val="000000"/>
        </w:rPr>
      </w:pPr>
    </w:p>
    <w:p w14:paraId="7B92C9BA" w14:textId="77777777" w:rsidR="00660825" w:rsidRPr="00660825" w:rsidRDefault="00660825" w:rsidP="00660825">
      <w:pPr>
        <w:spacing w:line="276" w:lineRule="auto"/>
        <w:rPr>
          <w:color w:val="000000"/>
        </w:rPr>
      </w:pPr>
      <w:r w:rsidRPr="00660825">
        <w:rPr>
          <w:color w:val="000000"/>
        </w:rPr>
        <w:t>Tier 2 interventions are those that are more targeted in response. Students who are not responding</w:t>
      </w:r>
    </w:p>
    <w:p w14:paraId="66382C4C" w14:textId="70D3B7BD" w:rsidR="00660825" w:rsidRPr="00660825" w:rsidRDefault="00660825" w:rsidP="00660825">
      <w:pPr>
        <w:spacing w:line="276" w:lineRule="auto"/>
        <w:rPr>
          <w:color w:val="000000"/>
        </w:rPr>
      </w:pPr>
      <w:r w:rsidRPr="00660825">
        <w:rPr>
          <w:color w:val="000000"/>
        </w:rPr>
        <w:t xml:space="preserve">to Tier 1 whole school </w:t>
      </w:r>
      <w:r>
        <w:rPr>
          <w:color w:val="000000"/>
        </w:rPr>
        <w:t>approaches</w:t>
      </w:r>
      <w:r w:rsidRPr="00660825">
        <w:rPr>
          <w:color w:val="000000"/>
        </w:rPr>
        <w:t>, access a specialised approach that focuses</w:t>
      </w:r>
      <w:r>
        <w:rPr>
          <w:color w:val="000000"/>
        </w:rPr>
        <w:t xml:space="preserve"> </w:t>
      </w:r>
      <w:r w:rsidRPr="00660825">
        <w:rPr>
          <w:color w:val="000000"/>
        </w:rPr>
        <w:t>on rapid, early intervention.</w:t>
      </w:r>
    </w:p>
    <w:p w14:paraId="0628C643" w14:textId="77777777" w:rsidR="00660825" w:rsidRDefault="00660825" w:rsidP="00660825">
      <w:pPr>
        <w:spacing w:line="276" w:lineRule="auto"/>
        <w:rPr>
          <w:color w:val="000000"/>
        </w:rPr>
      </w:pPr>
    </w:p>
    <w:p w14:paraId="1DEC3BC8" w14:textId="30FC055E" w:rsidR="00660825" w:rsidRPr="00660825" w:rsidRDefault="00660825" w:rsidP="00660825">
      <w:pPr>
        <w:spacing w:line="276" w:lineRule="auto"/>
        <w:rPr>
          <w:color w:val="000000"/>
        </w:rPr>
      </w:pPr>
      <w:r w:rsidRPr="00660825">
        <w:rPr>
          <w:color w:val="000000"/>
        </w:rPr>
        <w:t xml:space="preserve">At </w:t>
      </w:r>
      <w:r>
        <w:rPr>
          <w:color w:val="000000"/>
        </w:rPr>
        <w:t>Bibra Lake</w:t>
      </w:r>
      <w:r w:rsidRPr="00660825">
        <w:rPr>
          <w:color w:val="000000"/>
        </w:rPr>
        <w:t>, students have access to a range of small group targeted interventions providing</w:t>
      </w:r>
      <w:r>
        <w:rPr>
          <w:color w:val="000000"/>
        </w:rPr>
        <w:t xml:space="preserve"> </w:t>
      </w:r>
      <w:r w:rsidRPr="00660825">
        <w:rPr>
          <w:color w:val="000000"/>
        </w:rPr>
        <w:t>skill development and positive behaviour support.</w:t>
      </w:r>
    </w:p>
    <w:p w14:paraId="3317E651" w14:textId="77777777" w:rsidR="00660825" w:rsidRDefault="00660825" w:rsidP="00660825">
      <w:pPr>
        <w:spacing w:line="276" w:lineRule="auto"/>
        <w:rPr>
          <w:color w:val="000000"/>
        </w:rPr>
      </w:pPr>
    </w:p>
    <w:p w14:paraId="0ABE3C7B" w14:textId="4F66BAC5" w:rsidR="00660825" w:rsidRPr="00084F04" w:rsidRDefault="00660825" w:rsidP="00660825">
      <w:pPr>
        <w:spacing w:line="276" w:lineRule="auto"/>
        <w:rPr>
          <w:color w:val="000000"/>
        </w:rPr>
      </w:pPr>
      <w:r w:rsidRPr="00084F04">
        <w:rPr>
          <w:color w:val="000000"/>
        </w:rPr>
        <w:t>These include:</w:t>
      </w:r>
    </w:p>
    <w:p w14:paraId="3F22DF79" w14:textId="0952BA29" w:rsidR="00660825" w:rsidRPr="00084F04" w:rsidRDefault="006613AD" w:rsidP="00660825">
      <w:pPr>
        <w:spacing w:line="276" w:lineRule="auto"/>
        <w:rPr>
          <w:b/>
          <w:bCs/>
          <w:color w:val="000000"/>
        </w:rPr>
      </w:pPr>
      <w:r>
        <w:rPr>
          <w:b/>
          <w:bCs/>
          <w:color w:val="000000"/>
        </w:rPr>
        <w:t>Lunch Time Clubs</w:t>
      </w:r>
    </w:p>
    <w:p w14:paraId="6921267B" w14:textId="3C00BD4D" w:rsidR="006613AD" w:rsidRDefault="0017534F" w:rsidP="00660825">
      <w:pPr>
        <w:spacing w:line="276" w:lineRule="auto"/>
        <w:rPr>
          <w:color w:val="000000"/>
        </w:rPr>
      </w:pPr>
      <w:r>
        <w:rPr>
          <w:color w:val="000000"/>
        </w:rPr>
        <w:t xml:space="preserve">Lunch Time Clubs are </w:t>
      </w:r>
      <w:r w:rsidRPr="0017534F">
        <w:rPr>
          <w:color w:val="000000"/>
        </w:rPr>
        <w:t>an initiative to help students interact with their peers in traditionally unstructured times of the school day. Th</w:t>
      </w:r>
      <w:r w:rsidR="00FE3736">
        <w:rPr>
          <w:color w:val="000000"/>
        </w:rPr>
        <w:t>ese staff organised options have</w:t>
      </w:r>
      <w:r w:rsidRPr="0017534F">
        <w:rPr>
          <w:color w:val="000000"/>
        </w:rPr>
        <w:t xml:space="preserve"> been </w:t>
      </w:r>
      <w:r w:rsidR="00BB4F2A">
        <w:rPr>
          <w:color w:val="000000"/>
        </w:rPr>
        <w:t xml:space="preserve">implemented to support </w:t>
      </w:r>
      <w:r w:rsidRPr="0017534F">
        <w:rPr>
          <w:color w:val="000000"/>
        </w:rPr>
        <w:t>students who are struggling to socialise with peers in the school setting</w:t>
      </w:r>
      <w:r>
        <w:rPr>
          <w:color w:val="000000"/>
        </w:rPr>
        <w:t>.</w:t>
      </w:r>
    </w:p>
    <w:p w14:paraId="656E3552" w14:textId="77777777" w:rsidR="0017534F" w:rsidRDefault="0017534F" w:rsidP="00660825">
      <w:pPr>
        <w:spacing w:line="276" w:lineRule="auto"/>
        <w:rPr>
          <w:b/>
          <w:bCs/>
          <w:color w:val="000000"/>
        </w:rPr>
      </w:pPr>
    </w:p>
    <w:p w14:paraId="522B534C" w14:textId="3D06FCAD" w:rsidR="00660825" w:rsidRPr="00084F04" w:rsidRDefault="00660825" w:rsidP="00660825">
      <w:pPr>
        <w:spacing w:line="276" w:lineRule="auto"/>
        <w:rPr>
          <w:b/>
          <w:bCs/>
          <w:color w:val="000000"/>
        </w:rPr>
      </w:pPr>
      <w:r w:rsidRPr="00D50B76">
        <w:rPr>
          <w:b/>
          <w:bCs/>
          <w:color w:val="000000"/>
        </w:rPr>
        <w:t>Social Skills Programs</w:t>
      </w:r>
      <w:r w:rsidR="00084F04" w:rsidRPr="00D50B76">
        <w:rPr>
          <w:b/>
          <w:bCs/>
          <w:color w:val="000000"/>
        </w:rPr>
        <w:t xml:space="preserve"> </w:t>
      </w:r>
    </w:p>
    <w:p w14:paraId="63277BF9" w14:textId="77777777" w:rsidR="00660825" w:rsidRPr="00084F04" w:rsidRDefault="00660825" w:rsidP="00660825">
      <w:pPr>
        <w:spacing w:line="276" w:lineRule="auto"/>
        <w:rPr>
          <w:color w:val="000000"/>
        </w:rPr>
      </w:pPr>
      <w:r w:rsidRPr="00084F04">
        <w:rPr>
          <w:color w:val="000000"/>
        </w:rPr>
        <w:t>Social skills programs are initiated at point of need and cohort based. These sessions are designed</w:t>
      </w:r>
    </w:p>
    <w:p w14:paraId="7CCBF8D6" w14:textId="3AB14092" w:rsidR="00660825" w:rsidRPr="00084F04" w:rsidRDefault="00660825" w:rsidP="00660825">
      <w:pPr>
        <w:spacing w:line="276" w:lineRule="auto"/>
        <w:rPr>
          <w:color w:val="000000"/>
        </w:rPr>
      </w:pPr>
      <w:r w:rsidRPr="00084F04">
        <w:rPr>
          <w:color w:val="000000"/>
        </w:rPr>
        <w:t>to develop a student’s personal and social capabilities.</w:t>
      </w:r>
      <w:r w:rsidR="00D50B76">
        <w:rPr>
          <w:color w:val="000000"/>
        </w:rPr>
        <w:t xml:space="preserve"> These may </w:t>
      </w:r>
      <w:proofErr w:type="gramStart"/>
      <w:r w:rsidR="00D50B76">
        <w:rPr>
          <w:color w:val="000000"/>
        </w:rPr>
        <w:t>include:</w:t>
      </w:r>
      <w:proofErr w:type="gramEnd"/>
      <w:r w:rsidR="00D50B76">
        <w:rPr>
          <w:color w:val="000000"/>
        </w:rPr>
        <w:t xml:space="preserve"> Emerging Youth, GRIT</w:t>
      </w:r>
      <w:r w:rsidR="00256FC7">
        <w:rPr>
          <w:color w:val="000000"/>
        </w:rPr>
        <w:t xml:space="preserve"> etc.</w:t>
      </w:r>
    </w:p>
    <w:p w14:paraId="33EB7558" w14:textId="77777777" w:rsidR="00084F04" w:rsidRDefault="00084F04" w:rsidP="00660825">
      <w:pPr>
        <w:spacing w:line="276" w:lineRule="auto"/>
        <w:rPr>
          <w:b/>
          <w:bCs/>
          <w:color w:val="000000"/>
        </w:rPr>
      </w:pPr>
    </w:p>
    <w:p w14:paraId="25777FDC" w14:textId="4A521E29" w:rsidR="00660825" w:rsidRPr="00D50B76" w:rsidRDefault="00DC1C36" w:rsidP="00660825">
      <w:pPr>
        <w:spacing w:line="276" w:lineRule="auto"/>
        <w:rPr>
          <w:b/>
          <w:bCs/>
          <w:color w:val="000000"/>
        </w:rPr>
      </w:pPr>
      <w:r w:rsidRPr="00D50B76">
        <w:rPr>
          <w:b/>
          <w:bCs/>
          <w:color w:val="000000"/>
        </w:rPr>
        <w:t>Student Wellbeing Officer</w:t>
      </w:r>
    </w:p>
    <w:p w14:paraId="2564B250" w14:textId="4C11EA77" w:rsidR="00B54542" w:rsidRDefault="00084F04" w:rsidP="00660825">
      <w:pPr>
        <w:spacing w:line="276" w:lineRule="auto"/>
        <w:rPr>
          <w:color w:val="000000"/>
        </w:rPr>
      </w:pPr>
      <w:r w:rsidRPr="00D50B76">
        <w:rPr>
          <w:color w:val="000000"/>
        </w:rPr>
        <w:t>The</w:t>
      </w:r>
      <w:r w:rsidR="00660825" w:rsidRPr="00D50B76">
        <w:rPr>
          <w:color w:val="000000"/>
        </w:rPr>
        <w:t xml:space="preserve"> </w:t>
      </w:r>
      <w:r w:rsidR="00DC1C36" w:rsidRPr="00D50B76">
        <w:rPr>
          <w:color w:val="000000"/>
        </w:rPr>
        <w:t>student wellbeing officer</w:t>
      </w:r>
      <w:r w:rsidRPr="00D50B76">
        <w:rPr>
          <w:color w:val="000000"/>
        </w:rPr>
        <w:t xml:space="preserve"> </w:t>
      </w:r>
      <w:r w:rsidR="00660825" w:rsidRPr="00D50B76">
        <w:rPr>
          <w:color w:val="000000"/>
        </w:rPr>
        <w:t>offer</w:t>
      </w:r>
      <w:r w:rsidRPr="00D50B76">
        <w:rPr>
          <w:color w:val="000000"/>
        </w:rPr>
        <w:t>s</w:t>
      </w:r>
      <w:r w:rsidR="00660825" w:rsidRPr="00084F04">
        <w:rPr>
          <w:color w:val="000000"/>
        </w:rPr>
        <w:t xml:space="preserve"> pastoral care for our students. Classroom teachers can</w:t>
      </w:r>
      <w:r w:rsidRPr="00084F04">
        <w:rPr>
          <w:color w:val="000000"/>
        </w:rPr>
        <w:t xml:space="preserve"> </w:t>
      </w:r>
      <w:r w:rsidR="00660825" w:rsidRPr="00084F04">
        <w:rPr>
          <w:color w:val="000000"/>
        </w:rPr>
        <w:t xml:space="preserve">refer to the student services team if they believe a student might benefit from accessing </w:t>
      </w:r>
      <w:r w:rsidR="00A62057">
        <w:rPr>
          <w:color w:val="000000"/>
        </w:rPr>
        <w:t xml:space="preserve">the </w:t>
      </w:r>
      <w:r w:rsidR="00776428">
        <w:rPr>
          <w:color w:val="000000"/>
        </w:rPr>
        <w:t>student wellbeing officer</w:t>
      </w:r>
      <w:r w:rsidR="00A62057">
        <w:rPr>
          <w:color w:val="000000"/>
        </w:rPr>
        <w:t xml:space="preserve"> or a mentor. </w:t>
      </w:r>
    </w:p>
    <w:p w14:paraId="4C3B53CA" w14:textId="1B0A54E9" w:rsidR="00A62057" w:rsidRDefault="00A62057" w:rsidP="00660825">
      <w:pPr>
        <w:spacing w:line="276" w:lineRule="auto"/>
        <w:rPr>
          <w:color w:val="000000"/>
        </w:rPr>
      </w:pPr>
    </w:p>
    <w:p w14:paraId="76683107" w14:textId="2879A505" w:rsidR="00A62057" w:rsidRDefault="00A62057" w:rsidP="00660825">
      <w:pPr>
        <w:spacing w:line="276" w:lineRule="auto"/>
        <w:rPr>
          <w:color w:val="000000"/>
        </w:rPr>
      </w:pPr>
      <w:r>
        <w:rPr>
          <w:color w:val="000000"/>
        </w:rPr>
        <w:t xml:space="preserve">Other strategies may include approaches such as check-ins, short term small group support or short-term </w:t>
      </w:r>
      <w:proofErr w:type="gramStart"/>
      <w:r>
        <w:rPr>
          <w:color w:val="000000"/>
        </w:rPr>
        <w:t>IBP’s</w:t>
      </w:r>
      <w:proofErr w:type="gramEnd"/>
      <w:r>
        <w:rPr>
          <w:color w:val="000000"/>
        </w:rPr>
        <w:t xml:space="preserve">. </w:t>
      </w:r>
    </w:p>
    <w:p w14:paraId="22D50237" w14:textId="77777777" w:rsidR="00B54542" w:rsidRDefault="00B54542" w:rsidP="00A83A70">
      <w:pPr>
        <w:rPr>
          <w:color w:val="000000"/>
        </w:rPr>
      </w:pPr>
    </w:p>
    <w:p w14:paraId="29D91AEA" w14:textId="77777777" w:rsidR="00B54542" w:rsidRDefault="00B54542" w:rsidP="00A83A70">
      <w:pPr>
        <w:rPr>
          <w:color w:val="000000"/>
        </w:rPr>
      </w:pPr>
    </w:p>
    <w:p w14:paraId="211E4C56" w14:textId="77777777" w:rsidR="00B54542" w:rsidRDefault="00B54542" w:rsidP="00A83A70">
      <w:pPr>
        <w:rPr>
          <w:color w:val="000000"/>
        </w:rPr>
      </w:pPr>
    </w:p>
    <w:p w14:paraId="211FE833" w14:textId="1B6212D8" w:rsidR="00421412" w:rsidRDefault="00421412">
      <w:pPr>
        <w:rPr>
          <w:color w:val="000000"/>
        </w:rPr>
      </w:pPr>
    </w:p>
    <w:p w14:paraId="652B64EA" w14:textId="6A2F0699" w:rsidR="0057352A" w:rsidRPr="0057352A" w:rsidRDefault="00660825" w:rsidP="0057352A">
      <w:pPr>
        <w:shd w:val="clear" w:color="auto" w:fill="8EAADB" w:themeFill="accent1" w:themeFillTint="99"/>
        <w:spacing w:line="360" w:lineRule="auto"/>
        <w:rPr>
          <w:b/>
          <w:bCs/>
          <w:color w:val="FFFFFF" w:themeColor="background1"/>
          <w:sz w:val="40"/>
          <w:szCs w:val="40"/>
        </w:rPr>
      </w:pPr>
      <w:r>
        <w:rPr>
          <w:b/>
          <w:bCs/>
          <w:color w:val="FFFFFF" w:themeColor="background1"/>
          <w:sz w:val="40"/>
          <w:szCs w:val="40"/>
        </w:rPr>
        <w:lastRenderedPageBreak/>
        <w:t>Tier 3 – Individualised Intensive Intervention</w:t>
      </w:r>
    </w:p>
    <w:p w14:paraId="6536DA56" w14:textId="77777777" w:rsidR="00B54542" w:rsidRDefault="00B54542" w:rsidP="00A83A70">
      <w:pPr>
        <w:rPr>
          <w:color w:val="000000"/>
        </w:rPr>
      </w:pPr>
    </w:p>
    <w:p w14:paraId="4C3092C5" w14:textId="77777777" w:rsidR="00A62057" w:rsidRPr="00084F04" w:rsidRDefault="00A62057" w:rsidP="00A62057">
      <w:pPr>
        <w:spacing w:line="276" w:lineRule="auto"/>
        <w:rPr>
          <w:b/>
          <w:bCs/>
          <w:i/>
          <w:iCs/>
          <w:color w:val="000000"/>
          <w:sz w:val="18"/>
          <w:szCs w:val="20"/>
        </w:rPr>
      </w:pPr>
      <w:r w:rsidRPr="00084F04">
        <w:rPr>
          <w:color w:val="000000"/>
        </w:rPr>
        <w:t xml:space="preserve">A ‘Student at Educational Risk’ is any student </w:t>
      </w:r>
      <w:proofErr w:type="gramStart"/>
      <w:r w:rsidRPr="00084F04">
        <w:rPr>
          <w:color w:val="000000"/>
        </w:rPr>
        <w:t>whos</w:t>
      </w:r>
      <w:r>
        <w:rPr>
          <w:color w:val="000000"/>
        </w:rPr>
        <w:t>e</w:t>
      </w:r>
      <w:proofErr w:type="gramEnd"/>
      <w:r w:rsidRPr="00084F04">
        <w:rPr>
          <w:color w:val="000000"/>
        </w:rPr>
        <w:t xml:space="preserve"> academic, </w:t>
      </w:r>
      <w:r>
        <w:rPr>
          <w:color w:val="000000"/>
        </w:rPr>
        <w:t xml:space="preserve">behaviour, </w:t>
      </w:r>
      <w:r w:rsidRPr="00084F04">
        <w:rPr>
          <w:color w:val="000000"/>
        </w:rPr>
        <w:t xml:space="preserve">social and/or emotional attributes are a barrier to engagement with the content and standards defined in the Western Australian Curriculum.  </w:t>
      </w:r>
      <w:r w:rsidRPr="00084F04">
        <w:rPr>
          <w:b/>
          <w:bCs/>
          <w:i/>
          <w:iCs/>
          <w:color w:val="000000"/>
          <w:sz w:val="18"/>
          <w:szCs w:val="20"/>
        </w:rPr>
        <w:t xml:space="preserve">(Department of Education SAER Policy 1 January 2015)  </w:t>
      </w:r>
    </w:p>
    <w:p w14:paraId="5E35ACBC" w14:textId="77777777" w:rsidR="00A62057" w:rsidRDefault="00A62057" w:rsidP="00CF653A">
      <w:pPr>
        <w:spacing w:line="276" w:lineRule="auto"/>
        <w:rPr>
          <w:color w:val="000000"/>
        </w:rPr>
      </w:pPr>
    </w:p>
    <w:p w14:paraId="0F123CDE" w14:textId="72771A37" w:rsidR="003A68BE" w:rsidRDefault="003A68BE" w:rsidP="00CF653A">
      <w:pPr>
        <w:spacing w:line="276" w:lineRule="auto"/>
        <w:rPr>
          <w:color w:val="000000"/>
        </w:rPr>
      </w:pPr>
      <w:r w:rsidRPr="003A68BE">
        <w:rPr>
          <w:color w:val="000000"/>
        </w:rPr>
        <w:t xml:space="preserve">Where a student presents with persistent and complex </w:t>
      </w:r>
      <w:r w:rsidR="00A62057" w:rsidRPr="003A68BE">
        <w:rPr>
          <w:color w:val="000000"/>
        </w:rPr>
        <w:t>behaviours and</w:t>
      </w:r>
      <w:r w:rsidRPr="003A68BE">
        <w:rPr>
          <w:color w:val="000000"/>
        </w:rPr>
        <w:t xml:space="preserve"> is not responsive to whole</w:t>
      </w:r>
      <w:r w:rsidR="00CF653A">
        <w:rPr>
          <w:color w:val="000000"/>
        </w:rPr>
        <w:t xml:space="preserve"> </w:t>
      </w:r>
      <w:r w:rsidRPr="003A68BE">
        <w:rPr>
          <w:color w:val="000000"/>
        </w:rPr>
        <w:t>school and targeted behavioural intervention processes, a referral is made to the Deputy Principal</w:t>
      </w:r>
      <w:r w:rsidR="00CF653A">
        <w:rPr>
          <w:color w:val="000000"/>
        </w:rPr>
        <w:t xml:space="preserve"> (SAER)</w:t>
      </w:r>
      <w:r w:rsidRPr="003A68BE">
        <w:rPr>
          <w:color w:val="000000"/>
        </w:rPr>
        <w:t>.</w:t>
      </w:r>
      <w:r w:rsidR="00CF653A">
        <w:rPr>
          <w:color w:val="000000"/>
        </w:rPr>
        <w:t xml:space="preserve"> Bibra Lake</w:t>
      </w:r>
      <w:r w:rsidRPr="003A68BE">
        <w:rPr>
          <w:color w:val="000000"/>
        </w:rPr>
        <w:t xml:space="preserve"> currently uses a range of individualised educational planning documents. </w:t>
      </w:r>
    </w:p>
    <w:p w14:paraId="5145AF22" w14:textId="77777777" w:rsidR="003A68BE" w:rsidRPr="003A68BE" w:rsidRDefault="003A68BE" w:rsidP="003A68BE">
      <w:pPr>
        <w:spacing w:line="276" w:lineRule="auto"/>
        <w:rPr>
          <w:color w:val="000000"/>
        </w:rPr>
      </w:pPr>
    </w:p>
    <w:p w14:paraId="556BB740" w14:textId="30498D93" w:rsidR="003A68BE" w:rsidRPr="003A68BE" w:rsidRDefault="003A68BE" w:rsidP="003A68BE">
      <w:pPr>
        <w:spacing w:before="60" w:after="60" w:line="276" w:lineRule="auto"/>
        <w:ind w:right="0"/>
        <w:rPr>
          <w:rFonts w:eastAsia="Times New Roman" w:cs="Arial"/>
          <w:b/>
          <w:bCs/>
          <w:color w:val="000000"/>
          <w:sz w:val="32"/>
          <w:szCs w:val="32"/>
          <w:lang w:eastAsia="en-AU"/>
        </w:rPr>
      </w:pPr>
      <w:r w:rsidRPr="003A68BE">
        <w:rPr>
          <w:rFonts w:eastAsia="Times New Roman" w:cs="Arial"/>
          <w:b/>
          <w:bCs/>
          <w:color w:val="000000"/>
          <w:sz w:val="32"/>
          <w:szCs w:val="32"/>
          <w:lang w:eastAsia="en-AU"/>
        </w:rPr>
        <w:t xml:space="preserve">Case Management </w:t>
      </w:r>
      <w:r w:rsidR="00A62057">
        <w:rPr>
          <w:rFonts w:eastAsia="Times New Roman" w:cs="Arial"/>
          <w:b/>
          <w:bCs/>
          <w:color w:val="000000"/>
          <w:sz w:val="32"/>
          <w:szCs w:val="32"/>
          <w:lang w:eastAsia="en-AU"/>
        </w:rPr>
        <w:t>(Behaviour)</w:t>
      </w:r>
    </w:p>
    <w:p w14:paraId="291EFA8A" w14:textId="7989D0D5" w:rsidR="003A68BE" w:rsidRPr="003A68BE" w:rsidRDefault="003A68BE" w:rsidP="003A68BE">
      <w:pPr>
        <w:spacing w:line="276" w:lineRule="auto"/>
        <w:rPr>
          <w:color w:val="000000"/>
        </w:rPr>
      </w:pPr>
      <w:r w:rsidRPr="003A68BE">
        <w:rPr>
          <w:color w:val="000000"/>
        </w:rPr>
        <w:t xml:space="preserve">Our </w:t>
      </w:r>
      <w:r w:rsidR="00CF653A" w:rsidRPr="003A68BE">
        <w:rPr>
          <w:color w:val="000000"/>
        </w:rPr>
        <w:t>student-centred</w:t>
      </w:r>
      <w:r w:rsidRPr="003A68BE">
        <w:rPr>
          <w:color w:val="000000"/>
        </w:rPr>
        <w:t xml:space="preserve"> approach to building student capacity, extends to a case management</w:t>
      </w:r>
      <w:r w:rsidR="00CF653A">
        <w:rPr>
          <w:color w:val="000000"/>
        </w:rPr>
        <w:t xml:space="preserve"> </w:t>
      </w:r>
      <w:r w:rsidRPr="003A68BE">
        <w:rPr>
          <w:color w:val="000000"/>
        </w:rPr>
        <w:t>approach where we place our students firmly in the centre of a network of support from family and</w:t>
      </w:r>
      <w:r w:rsidR="00CF653A">
        <w:rPr>
          <w:color w:val="000000"/>
        </w:rPr>
        <w:t xml:space="preserve"> </w:t>
      </w:r>
      <w:r w:rsidRPr="003A68BE">
        <w:rPr>
          <w:color w:val="000000"/>
        </w:rPr>
        <w:t>relevant stakeholders including the classroom teacher, deputy principal, school</w:t>
      </w:r>
      <w:r w:rsidR="00CF653A">
        <w:rPr>
          <w:color w:val="000000"/>
        </w:rPr>
        <w:t xml:space="preserve"> </w:t>
      </w:r>
      <w:r w:rsidRPr="003A68BE">
        <w:rPr>
          <w:color w:val="000000"/>
        </w:rPr>
        <w:t>psychologist, school of special educational needs- behaviour and engagement (SSENBE),</w:t>
      </w:r>
      <w:r w:rsidR="00CF653A">
        <w:rPr>
          <w:color w:val="000000"/>
        </w:rPr>
        <w:t xml:space="preserve"> </w:t>
      </w:r>
      <w:r w:rsidRPr="003A68BE">
        <w:rPr>
          <w:color w:val="000000"/>
        </w:rPr>
        <w:t>disability (SSEND), medical and mental health (SSEN: MMH) and other external agencies</w:t>
      </w:r>
      <w:r w:rsidR="00BB4F2A">
        <w:rPr>
          <w:color w:val="000000"/>
        </w:rPr>
        <w:t xml:space="preserve"> as required.</w:t>
      </w:r>
    </w:p>
    <w:p w14:paraId="55F0D3A9" w14:textId="77777777" w:rsidR="00CF653A" w:rsidRDefault="00CF653A" w:rsidP="003A68BE">
      <w:pPr>
        <w:spacing w:line="276" w:lineRule="auto"/>
        <w:rPr>
          <w:color w:val="000000"/>
        </w:rPr>
      </w:pPr>
    </w:p>
    <w:p w14:paraId="5BF81A7A" w14:textId="22A805A9" w:rsidR="003A68BE" w:rsidRDefault="003A68BE" w:rsidP="003A68BE">
      <w:pPr>
        <w:spacing w:line="276" w:lineRule="auto"/>
        <w:rPr>
          <w:color w:val="000000"/>
        </w:rPr>
      </w:pPr>
      <w:r w:rsidRPr="003A68BE">
        <w:rPr>
          <w:color w:val="000000"/>
        </w:rPr>
        <w:t>Through planning meetings and case conferences, students’ complex needs are</w:t>
      </w:r>
      <w:r w:rsidR="00CF653A">
        <w:rPr>
          <w:color w:val="000000"/>
        </w:rPr>
        <w:t xml:space="preserve"> </w:t>
      </w:r>
      <w:r w:rsidRPr="003A68BE">
        <w:rPr>
          <w:color w:val="000000"/>
        </w:rPr>
        <w:t xml:space="preserve">supported. We use a collaborative process where the needs of the child are </w:t>
      </w:r>
      <w:r w:rsidR="00ED0632" w:rsidRPr="003A68BE">
        <w:rPr>
          <w:color w:val="000000"/>
        </w:rPr>
        <w:t>identified,</w:t>
      </w:r>
      <w:r w:rsidRPr="003A68BE">
        <w:rPr>
          <w:color w:val="000000"/>
        </w:rPr>
        <w:t xml:space="preserve"> and a set of</w:t>
      </w:r>
      <w:r w:rsidR="00CF653A">
        <w:rPr>
          <w:color w:val="000000"/>
        </w:rPr>
        <w:t xml:space="preserve"> </w:t>
      </w:r>
      <w:r w:rsidRPr="003A68BE">
        <w:rPr>
          <w:color w:val="000000"/>
        </w:rPr>
        <w:t>actions agreed upon. This wrap around approach incorporates intensive levels of support, and</w:t>
      </w:r>
      <w:r w:rsidR="00CF653A">
        <w:rPr>
          <w:color w:val="000000"/>
        </w:rPr>
        <w:t xml:space="preserve"> </w:t>
      </w:r>
      <w:r w:rsidRPr="003A68BE">
        <w:rPr>
          <w:color w:val="000000"/>
        </w:rPr>
        <w:t>highly individualised plans that are reviewed regularly by all relevant stakeholders.</w:t>
      </w:r>
    </w:p>
    <w:p w14:paraId="072648A1" w14:textId="77777777" w:rsidR="00CF653A" w:rsidRPr="003A68BE" w:rsidRDefault="00CF653A" w:rsidP="003A68BE">
      <w:pPr>
        <w:spacing w:line="276" w:lineRule="auto"/>
        <w:rPr>
          <w:color w:val="000000"/>
        </w:rPr>
      </w:pPr>
    </w:p>
    <w:p w14:paraId="1E716815" w14:textId="52757E27" w:rsidR="003A68BE" w:rsidRDefault="003A68BE" w:rsidP="003A68BE">
      <w:pPr>
        <w:spacing w:line="276" w:lineRule="auto"/>
        <w:rPr>
          <w:color w:val="000000"/>
        </w:rPr>
      </w:pPr>
      <w:r w:rsidRPr="003A68BE">
        <w:rPr>
          <w:color w:val="000000"/>
        </w:rPr>
        <w:t xml:space="preserve">Referrals to </w:t>
      </w:r>
      <w:r w:rsidR="00CF653A">
        <w:rPr>
          <w:color w:val="000000"/>
        </w:rPr>
        <w:t>the Deputy Principal (SAER)</w:t>
      </w:r>
      <w:r w:rsidRPr="003A68BE">
        <w:rPr>
          <w:color w:val="000000"/>
        </w:rPr>
        <w:t xml:space="preserve"> may include </w:t>
      </w:r>
      <w:r w:rsidR="00DF4A3E">
        <w:rPr>
          <w:color w:val="000000"/>
        </w:rPr>
        <w:t xml:space="preserve">students with </w:t>
      </w:r>
      <w:r w:rsidRPr="003A68BE">
        <w:rPr>
          <w:color w:val="000000"/>
        </w:rPr>
        <w:t>disabilities</w:t>
      </w:r>
      <w:r w:rsidR="00DF4A3E">
        <w:rPr>
          <w:color w:val="000000"/>
        </w:rPr>
        <w:t xml:space="preserve"> that display </w:t>
      </w:r>
      <w:r w:rsidR="00C769D1">
        <w:rPr>
          <w:color w:val="000000"/>
        </w:rPr>
        <w:t>behaviour difficulties</w:t>
      </w:r>
      <w:r w:rsidRPr="003A68BE">
        <w:rPr>
          <w:color w:val="000000"/>
        </w:rPr>
        <w:t xml:space="preserve">, social and emotional </w:t>
      </w:r>
      <w:r w:rsidR="00ED0632" w:rsidRPr="003A68BE">
        <w:rPr>
          <w:color w:val="000000"/>
        </w:rPr>
        <w:t>challenges,</w:t>
      </w:r>
      <w:r w:rsidRPr="003A68BE">
        <w:rPr>
          <w:color w:val="000000"/>
        </w:rPr>
        <w:t xml:space="preserve"> and mental health concerns. Students have access to</w:t>
      </w:r>
      <w:r w:rsidR="00CF653A">
        <w:rPr>
          <w:color w:val="000000"/>
        </w:rPr>
        <w:t xml:space="preserve"> </w:t>
      </w:r>
      <w:r w:rsidRPr="003A68BE">
        <w:rPr>
          <w:color w:val="000000"/>
        </w:rPr>
        <w:t xml:space="preserve">a wide range of supports including </w:t>
      </w:r>
      <w:r w:rsidR="00A62057" w:rsidRPr="00256FC7">
        <w:rPr>
          <w:color w:val="000000"/>
        </w:rPr>
        <w:t xml:space="preserve">the </w:t>
      </w:r>
      <w:r w:rsidR="00DC1C36" w:rsidRPr="00256FC7">
        <w:rPr>
          <w:color w:val="000000"/>
        </w:rPr>
        <w:t>Student Wellbeing Officer</w:t>
      </w:r>
      <w:r w:rsidR="00A62057" w:rsidRPr="00256FC7">
        <w:rPr>
          <w:color w:val="000000"/>
        </w:rPr>
        <w:t xml:space="preserve"> and</w:t>
      </w:r>
      <w:r w:rsidRPr="003A68BE">
        <w:rPr>
          <w:color w:val="000000"/>
        </w:rPr>
        <w:t xml:space="preserve"> School Psychologist</w:t>
      </w:r>
      <w:r w:rsidR="00A62057">
        <w:rPr>
          <w:color w:val="000000"/>
        </w:rPr>
        <w:t>.</w:t>
      </w:r>
    </w:p>
    <w:p w14:paraId="02C45B85" w14:textId="77777777" w:rsidR="003A68BE" w:rsidRDefault="003A68BE" w:rsidP="003A68BE">
      <w:pPr>
        <w:rPr>
          <w:color w:val="000000"/>
        </w:rPr>
      </w:pPr>
    </w:p>
    <w:p w14:paraId="1170A932" w14:textId="63AEAD81" w:rsidR="003A68BE" w:rsidRPr="003A68BE" w:rsidRDefault="003A68BE" w:rsidP="003A68BE">
      <w:pPr>
        <w:spacing w:line="276" w:lineRule="auto"/>
        <w:rPr>
          <w:b/>
          <w:bCs/>
          <w:color w:val="000000"/>
          <w:sz w:val="32"/>
          <w:szCs w:val="36"/>
        </w:rPr>
      </w:pPr>
      <w:r w:rsidRPr="003A68BE">
        <w:rPr>
          <w:b/>
          <w:bCs/>
          <w:color w:val="000000"/>
          <w:sz w:val="32"/>
          <w:szCs w:val="36"/>
        </w:rPr>
        <w:t xml:space="preserve">Students </w:t>
      </w:r>
      <w:r w:rsidR="00084F04">
        <w:rPr>
          <w:b/>
          <w:bCs/>
          <w:color w:val="000000"/>
          <w:sz w:val="32"/>
          <w:szCs w:val="36"/>
        </w:rPr>
        <w:t>at Educational Risk</w:t>
      </w:r>
    </w:p>
    <w:p w14:paraId="2C88456D" w14:textId="7A27BC11" w:rsidR="00CF653A" w:rsidRDefault="003A68BE" w:rsidP="003A68BE">
      <w:pPr>
        <w:spacing w:line="276" w:lineRule="auto"/>
        <w:rPr>
          <w:color w:val="000000"/>
        </w:rPr>
      </w:pPr>
      <w:r w:rsidRPr="003A68BE">
        <w:rPr>
          <w:color w:val="000000"/>
        </w:rPr>
        <w:t xml:space="preserve">Students with disabilities are closely case managed by </w:t>
      </w:r>
      <w:r w:rsidR="00CF653A">
        <w:rPr>
          <w:color w:val="000000"/>
        </w:rPr>
        <w:t>the Deputy Principal (SAER)</w:t>
      </w:r>
      <w:r w:rsidRPr="003A68BE">
        <w:rPr>
          <w:color w:val="000000"/>
        </w:rPr>
        <w:t>.</w:t>
      </w:r>
      <w:r w:rsidR="00CF653A">
        <w:rPr>
          <w:color w:val="000000"/>
        </w:rPr>
        <w:t xml:space="preserve"> </w:t>
      </w:r>
      <w:r w:rsidRPr="003A68BE">
        <w:rPr>
          <w:color w:val="000000"/>
        </w:rPr>
        <w:t>Supplementary supports are put in place depending on individual student need and may</w:t>
      </w:r>
      <w:r w:rsidR="00CF653A">
        <w:rPr>
          <w:color w:val="000000"/>
        </w:rPr>
        <w:t xml:space="preserve"> </w:t>
      </w:r>
      <w:r w:rsidRPr="003A68BE">
        <w:rPr>
          <w:color w:val="000000"/>
        </w:rPr>
        <w:t xml:space="preserve">include </w:t>
      </w:r>
      <w:r w:rsidR="0074600F">
        <w:rPr>
          <w:color w:val="000000"/>
        </w:rPr>
        <w:t>Special Needs Education Assistant (</w:t>
      </w:r>
      <w:r w:rsidRPr="003A68BE">
        <w:rPr>
          <w:color w:val="000000"/>
        </w:rPr>
        <w:t>SNEA</w:t>
      </w:r>
      <w:r w:rsidR="0074600F">
        <w:rPr>
          <w:color w:val="000000"/>
        </w:rPr>
        <w:t>)</w:t>
      </w:r>
      <w:r w:rsidRPr="003A68BE">
        <w:rPr>
          <w:color w:val="000000"/>
        </w:rPr>
        <w:t xml:space="preserve"> supported break times and access to</w:t>
      </w:r>
      <w:r w:rsidR="00CF653A">
        <w:rPr>
          <w:color w:val="000000"/>
        </w:rPr>
        <w:t xml:space="preserve"> </w:t>
      </w:r>
      <w:r w:rsidRPr="003A68BE">
        <w:rPr>
          <w:color w:val="000000"/>
        </w:rPr>
        <w:t>targeted interventions.</w:t>
      </w:r>
      <w:r w:rsidR="00CF653A">
        <w:rPr>
          <w:color w:val="000000"/>
        </w:rPr>
        <w:t xml:space="preserve"> </w:t>
      </w:r>
    </w:p>
    <w:p w14:paraId="552E0B0B" w14:textId="77777777" w:rsidR="00CF653A" w:rsidRDefault="00CF653A" w:rsidP="003A68BE">
      <w:pPr>
        <w:spacing w:line="276" w:lineRule="auto"/>
        <w:rPr>
          <w:color w:val="000000"/>
        </w:rPr>
      </w:pPr>
    </w:p>
    <w:p w14:paraId="7BFD08DE" w14:textId="3DFBDFC1" w:rsidR="003A68BE" w:rsidRPr="003A68BE" w:rsidRDefault="003A68BE" w:rsidP="003A68BE">
      <w:pPr>
        <w:spacing w:line="276" w:lineRule="auto"/>
        <w:rPr>
          <w:color w:val="000000"/>
        </w:rPr>
      </w:pPr>
      <w:r w:rsidRPr="003A68BE">
        <w:rPr>
          <w:color w:val="000000"/>
        </w:rPr>
        <w:t>To ensure</w:t>
      </w:r>
      <w:r w:rsidR="00CF653A">
        <w:rPr>
          <w:color w:val="000000"/>
        </w:rPr>
        <w:t xml:space="preserve"> that</w:t>
      </w:r>
      <w:r w:rsidRPr="003A68BE">
        <w:rPr>
          <w:color w:val="000000"/>
        </w:rPr>
        <w:t xml:space="preserve"> high expectations </w:t>
      </w:r>
      <w:r w:rsidR="00CF653A">
        <w:rPr>
          <w:color w:val="000000"/>
        </w:rPr>
        <w:t xml:space="preserve">of </w:t>
      </w:r>
      <w:r w:rsidRPr="003A68BE">
        <w:rPr>
          <w:color w:val="000000"/>
        </w:rPr>
        <w:t xml:space="preserve">behaviour </w:t>
      </w:r>
      <w:r w:rsidR="00A62057">
        <w:rPr>
          <w:color w:val="000000"/>
        </w:rPr>
        <w:t>are</w:t>
      </w:r>
      <w:r w:rsidRPr="003A68BE">
        <w:rPr>
          <w:color w:val="000000"/>
        </w:rPr>
        <w:t xml:space="preserve"> maintained by all students, when required</w:t>
      </w:r>
      <w:r w:rsidR="00CF653A">
        <w:rPr>
          <w:color w:val="000000"/>
        </w:rPr>
        <w:t>,</w:t>
      </w:r>
    </w:p>
    <w:p w14:paraId="354A1C11" w14:textId="1FCE9E16" w:rsidR="003A68BE" w:rsidRPr="003A68BE" w:rsidRDefault="003A68BE" w:rsidP="003A68BE">
      <w:pPr>
        <w:spacing w:line="276" w:lineRule="auto"/>
        <w:rPr>
          <w:color w:val="000000"/>
        </w:rPr>
      </w:pPr>
      <w:r w:rsidRPr="003A68BE">
        <w:rPr>
          <w:color w:val="000000"/>
        </w:rPr>
        <w:t>assistance from S</w:t>
      </w:r>
      <w:r w:rsidR="003D3787">
        <w:rPr>
          <w:color w:val="000000"/>
        </w:rPr>
        <w:t xml:space="preserve">chool of Special Education Needs Disability and/or Behaviour &amp; </w:t>
      </w:r>
      <w:r w:rsidR="002A3AED">
        <w:rPr>
          <w:color w:val="000000"/>
        </w:rPr>
        <w:t>Engagement (SSEN D and/or B&amp;E)</w:t>
      </w:r>
      <w:r w:rsidRPr="003A68BE">
        <w:rPr>
          <w:color w:val="000000"/>
        </w:rPr>
        <w:t xml:space="preserve"> and relevant service providers will be sought to guide in the planning and</w:t>
      </w:r>
    </w:p>
    <w:p w14:paraId="6B4B0719" w14:textId="0A4867A5" w:rsidR="003A68BE" w:rsidRDefault="003A68BE" w:rsidP="003A68BE">
      <w:pPr>
        <w:spacing w:line="276" w:lineRule="auto"/>
        <w:rPr>
          <w:color w:val="000000"/>
        </w:rPr>
      </w:pPr>
      <w:r w:rsidRPr="003A68BE">
        <w:rPr>
          <w:color w:val="000000"/>
        </w:rPr>
        <w:t>additional support for students</w:t>
      </w:r>
      <w:r w:rsidR="00B169D7">
        <w:rPr>
          <w:color w:val="000000"/>
        </w:rPr>
        <w:t>.</w:t>
      </w:r>
    </w:p>
    <w:p w14:paraId="72661981" w14:textId="77777777" w:rsidR="005071F9" w:rsidRDefault="005071F9" w:rsidP="003A68BE">
      <w:pPr>
        <w:spacing w:line="276" w:lineRule="auto"/>
        <w:rPr>
          <w:color w:val="000000"/>
        </w:rPr>
      </w:pPr>
    </w:p>
    <w:p w14:paraId="692C5A40" w14:textId="7BBB6957" w:rsidR="005071F9" w:rsidRPr="00E64BFA" w:rsidRDefault="005071F9" w:rsidP="005071F9">
      <w:pPr>
        <w:pStyle w:val="Heading1"/>
        <w:spacing w:before="120"/>
        <w:rPr>
          <w:rFonts w:ascii="Arial" w:hAnsi="Arial" w:cs="Arial"/>
          <w:sz w:val="28"/>
          <w:szCs w:val="28"/>
        </w:rPr>
      </w:pPr>
      <w:r>
        <w:rPr>
          <w:rFonts w:ascii="Arial" w:hAnsi="Arial" w:cs="Arial"/>
          <w:sz w:val="28"/>
          <w:szCs w:val="28"/>
        </w:rPr>
        <w:t>Behaviour Management Plans</w:t>
      </w:r>
    </w:p>
    <w:p w14:paraId="6F8D5BA6" w14:textId="2B024DB4" w:rsidR="003A68BE" w:rsidRDefault="003A68BE" w:rsidP="003A68BE">
      <w:pPr>
        <w:spacing w:line="276" w:lineRule="auto"/>
        <w:rPr>
          <w:color w:val="000000"/>
        </w:rPr>
      </w:pPr>
      <w:r w:rsidRPr="003A68BE">
        <w:rPr>
          <w:color w:val="000000"/>
        </w:rPr>
        <w:t>Behaviour Management Plans are designed to support a student whose behaviour continues to</w:t>
      </w:r>
      <w:r w:rsidR="00CF653A">
        <w:rPr>
          <w:color w:val="000000"/>
        </w:rPr>
        <w:t xml:space="preserve"> </w:t>
      </w:r>
      <w:r w:rsidRPr="003A68BE">
        <w:rPr>
          <w:color w:val="000000"/>
        </w:rPr>
        <w:t>pose a challenge and has become increasingly complex</w:t>
      </w:r>
      <w:r w:rsidR="00CF653A">
        <w:rPr>
          <w:color w:val="000000"/>
        </w:rPr>
        <w:t>,</w:t>
      </w:r>
      <w:r w:rsidRPr="003A68BE">
        <w:rPr>
          <w:color w:val="000000"/>
        </w:rPr>
        <w:t xml:space="preserve"> requiring a greater level of intervention</w:t>
      </w:r>
      <w:r w:rsidR="00CF653A">
        <w:rPr>
          <w:color w:val="000000"/>
        </w:rPr>
        <w:t xml:space="preserve"> </w:t>
      </w:r>
      <w:r w:rsidRPr="003A68BE">
        <w:rPr>
          <w:color w:val="000000"/>
        </w:rPr>
        <w:t>and monitoring by the school.</w:t>
      </w:r>
      <w:r w:rsidR="00CF653A">
        <w:rPr>
          <w:color w:val="000000"/>
        </w:rPr>
        <w:t xml:space="preserve"> </w:t>
      </w:r>
      <w:r w:rsidRPr="003A68BE">
        <w:rPr>
          <w:color w:val="000000"/>
        </w:rPr>
        <w:t xml:space="preserve">Typically, a </w:t>
      </w:r>
      <w:r w:rsidR="00E26555">
        <w:rPr>
          <w:color w:val="000000"/>
        </w:rPr>
        <w:t>B</w:t>
      </w:r>
      <w:r w:rsidRPr="003A68BE">
        <w:rPr>
          <w:color w:val="000000"/>
        </w:rPr>
        <w:t xml:space="preserve">ehaviour </w:t>
      </w:r>
      <w:r w:rsidR="00E26555">
        <w:rPr>
          <w:color w:val="000000"/>
        </w:rPr>
        <w:t>M</w:t>
      </w:r>
      <w:r w:rsidRPr="003A68BE">
        <w:rPr>
          <w:color w:val="000000"/>
        </w:rPr>
        <w:t xml:space="preserve">anagement </w:t>
      </w:r>
      <w:r w:rsidR="00E26555">
        <w:rPr>
          <w:color w:val="000000"/>
        </w:rPr>
        <w:t>P</w:t>
      </w:r>
      <w:r w:rsidRPr="003A68BE">
        <w:rPr>
          <w:color w:val="000000"/>
        </w:rPr>
        <w:t>lan will be part of a much bigger plan of action to support the</w:t>
      </w:r>
      <w:r w:rsidR="00CF653A">
        <w:rPr>
          <w:color w:val="000000"/>
        </w:rPr>
        <w:t xml:space="preserve"> </w:t>
      </w:r>
      <w:r w:rsidRPr="003A68BE">
        <w:rPr>
          <w:color w:val="000000"/>
        </w:rPr>
        <w:t>student’s behaviour.</w:t>
      </w:r>
    </w:p>
    <w:p w14:paraId="23548014" w14:textId="77777777" w:rsidR="00B169D7" w:rsidRPr="00CF653A" w:rsidRDefault="00B169D7" w:rsidP="00B169D7">
      <w:pPr>
        <w:pStyle w:val="ListParagraph"/>
        <w:numPr>
          <w:ilvl w:val="0"/>
          <w:numId w:val="36"/>
        </w:numPr>
        <w:spacing w:line="276" w:lineRule="auto"/>
        <w:rPr>
          <w:color w:val="000000"/>
        </w:rPr>
      </w:pPr>
      <w:r w:rsidRPr="00B169D7">
        <w:rPr>
          <w:color w:val="000000"/>
        </w:rPr>
        <w:t xml:space="preserve">A Behaviour Profile may be compiled detailing the student’s behaviours, and strategies for supporting </w:t>
      </w:r>
      <w:r>
        <w:rPr>
          <w:color w:val="000000"/>
        </w:rPr>
        <w:t>pro-social</w:t>
      </w:r>
      <w:r w:rsidRPr="00B169D7">
        <w:rPr>
          <w:color w:val="000000"/>
        </w:rPr>
        <w:t xml:space="preserve"> behaviour. </w:t>
      </w:r>
      <w:r w:rsidRPr="00CF653A">
        <w:rPr>
          <w:color w:val="000000"/>
        </w:rPr>
        <w:t>Observations may be captured using behaviour frequency data or functional behaviour analysis documents.</w:t>
      </w:r>
    </w:p>
    <w:p w14:paraId="46A9E83E" w14:textId="58389AE8" w:rsidR="003A68BE" w:rsidRPr="00B169D7" w:rsidRDefault="00B169D7" w:rsidP="00624EF4">
      <w:pPr>
        <w:pStyle w:val="ListParagraph"/>
        <w:numPr>
          <w:ilvl w:val="0"/>
          <w:numId w:val="36"/>
        </w:numPr>
        <w:spacing w:line="276" w:lineRule="auto"/>
        <w:rPr>
          <w:color w:val="000000"/>
        </w:rPr>
      </w:pPr>
      <w:r w:rsidRPr="00B169D7">
        <w:rPr>
          <w:color w:val="000000"/>
        </w:rPr>
        <w:t xml:space="preserve">Where applicable, </w:t>
      </w:r>
      <w:r>
        <w:rPr>
          <w:color w:val="000000"/>
        </w:rPr>
        <w:t>k</w:t>
      </w:r>
      <w:r w:rsidR="003A68BE" w:rsidRPr="00B169D7">
        <w:rPr>
          <w:color w:val="000000"/>
        </w:rPr>
        <w:t xml:space="preserve">ey stakeholders work </w:t>
      </w:r>
      <w:r w:rsidRPr="00B169D7">
        <w:rPr>
          <w:color w:val="000000"/>
        </w:rPr>
        <w:t>together with the classroom teacher to</w:t>
      </w:r>
      <w:r w:rsidR="003A68BE" w:rsidRPr="00B169D7">
        <w:rPr>
          <w:color w:val="000000"/>
        </w:rPr>
        <w:t xml:space="preserve"> explore the function of the </w:t>
      </w:r>
      <w:r w:rsidRPr="00B169D7">
        <w:rPr>
          <w:color w:val="000000"/>
        </w:rPr>
        <w:t>behaviour and</w:t>
      </w:r>
      <w:r w:rsidR="003A68BE" w:rsidRPr="00B169D7">
        <w:rPr>
          <w:color w:val="000000"/>
        </w:rPr>
        <w:t xml:space="preserve"> build strategies to improve behaviour (alternative programs or timetables, or highly</w:t>
      </w:r>
      <w:r w:rsidR="00CF653A" w:rsidRPr="00B169D7">
        <w:rPr>
          <w:color w:val="000000"/>
        </w:rPr>
        <w:t xml:space="preserve"> </w:t>
      </w:r>
      <w:r w:rsidR="003A68BE" w:rsidRPr="00B169D7">
        <w:rPr>
          <w:color w:val="000000"/>
        </w:rPr>
        <w:t>favourable incentives).</w:t>
      </w:r>
      <w:r w:rsidRPr="00B169D7">
        <w:rPr>
          <w:color w:val="000000"/>
        </w:rPr>
        <w:t xml:space="preserve"> </w:t>
      </w:r>
    </w:p>
    <w:p w14:paraId="4BB7DFFB" w14:textId="365AE9D1" w:rsidR="003A68BE" w:rsidRPr="00B169D7" w:rsidRDefault="00B169D7" w:rsidP="00B169D7">
      <w:pPr>
        <w:pStyle w:val="ListParagraph"/>
        <w:numPr>
          <w:ilvl w:val="0"/>
          <w:numId w:val="44"/>
        </w:numPr>
        <w:spacing w:line="276" w:lineRule="auto"/>
        <w:rPr>
          <w:color w:val="000000"/>
        </w:rPr>
      </w:pPr>
      <w:r>
        <w:rPr>
          <w:color w:val="000000"/>
        </w:rPr>
        <w:t>Following this</w:t>
      </w:r>
      <w:r w:rsidR="00F907E7">
        <w:rPr>
          <w:color w:val="000000"/>
        </w:rPr>
        <w:t>,</w:t>
      </w:r>
      <w:r>
        <w:rPr>
          <w:color w:val="000000"/>
        </w:rPr>
        <w:t xml:space="preserve"> a Behaviour Management Plan will be developed. If required</w:t>
      </w:r>
      <w:r w:rsidR="003A68BE" w:rsidRPr="00CF653A">
        <w:rPr>
          <w:color w:val="000000"/>
        </w:rPr>
        <w:t xml:space="preserve">, </w:t>
      </w:r>
      <w:r w:rsidRPr="00CF653A">
        <w:rPr>
          <w:color w:val="000000"/>
        </w:rPr>
        <w:t>a Risk Management Plan will be included</w:t>
      </w:r>
      <w:r>
        <w:rPr>
          <w:color w:val="000000"/>
        </w:rPr>
        <w:t>.</w:t>
      </w:r>
    </w:p>
    <w:p w14:paraId="25DC9280" w14:textId="5727C491" w:rsidR="006435AC" w:rsidRPr="00E64BFA" w:rsidRDefault="006435AC" w:rsidP="006435AC">
      <w:pPr>
        <w:pStyle w:val="Heading1"/>
        <w:spacing w:before="120"/>
        <w:rPr>
          <w:rFonts w:ascii="Arial" w:hAnsi="Arial" w:cs="Arial"/>
          <w:sz w:val="28"/>
          <w:szCs w:val="28"/>
        </w:rPr>
      </w:pPr>
      <w:r>
        <w:rPr>
          <w:rFonts w:ascii="Arial" w:hAnsi="Arial" w:cs="Arial"/>
          <w:sz w:val="28"/>
          <w:szCs w:val="28"/>
        </w:rPr>
        <w:lastRenderedPageBreak/>
        <w:t>Regaining Good Standing</w:t>
      </w:r>
    </w:p>
    <w:p w14:paraId="7A10FD04" w14:textId="4AE7E0AA" w:rsidR="00F51CD1" w:rsidRDefault="00C56BF8" w:rsidP="003A68BE">
      <w:pPr>
        <w:rPr>
          <w:color w:val="000000"/>
        </w:rPr>
      </w:pPr>
      <w:r>
        <w:rPr>
          <w:color w:val="000000"/>
        </w:rPr>
        <w:t xml:space="preserve">A student at educational risk </w:t>
      </w:r>
      <w:r w:rsidR="004827CD">
        <w:rPr>
          <w:color w:val="000000"/>
        </w:rPr>
        <w:t>receiving Individualised intensive Intervention (Tier 3)</w:t>
      </w:r>
      <w:r w:rsidR="00E82ACF">
        <w:rPr>
          <w:color w:val="000000"/>
        </w:rPr>
        <w:t xml:space="preserve"> </w:t>
      </w:r>
      <w:proofErr w:type="gramStart"/>
      <w:r w:rsidR="00E82ACF">
        <w:rPr>
          <w:color w:val="000000"/>
        </w:rPr>
        <w:t>has the opportunity to</w:t>
      </w:r>
      <w:proofErr w:type="gramEnd"/>
      <w:r w:rsidR="00E82ACF">
        <w:rPr>
          <w:color w:val="000000"/>
        </w:rPr>
        <w:t xml:space="preserve"> regain their Good Standing </w:t>
      </w:r>
      <w:r w:rsidR="0017180D">
        <w:rPr>
          <w:color w:val="000000"/>
        </w:rPr>
        <w:t xml:space="preserve">by </w:t>
      </w:r>
      <w:r w:rsidR="0017180D" w:rsidRPr="0017180D">
        <w:rPr>
          <w:color w:val="000000"/>
        </w:rPr>
        <w:t>complet</w:t>
      </w:r>
      <w:r w:rsidR="0017180D">
        <w:rPr>
          <w:color w:val="000000"/>
        </w:rPr>
        <w:t>ing</w:t>
      </w:r>
      <w:r w:rsidR="00753860">
        <w:rPr>
          <w:color w:val="000000"/>
        </w:rPr>
        <w:t xml:space="preserve"> a</w:t>
      </w:r>
      <w:r w:rsidR="0017180D" w:rsidRPr="0017180D">
        <w:rPr>
          <w:color w:val="000000"/>
        </w:rPr>
        <w:t xml:space="preserve"> </w:t>
      </w:r>
      <w:r w:rsidR="002116B6">
        <w:rPr>
          <w:color w:val="000000"/>
        </w:rPr>
        <w:t>positive behaviour plan t</w:t>
      </w:r>
      <w:r w:rsidR="00753860">
        <w:rPr>
          <w:color w:val="000000"/>
        </w:rPr>
        <w:t xml:space="preserve">hat has been developed </w:t>
      </w:r>
      <w:r w:rsidR="00122DB7">
        <w:rPr>
          <w:color w:val="000000"/>
        </w:rPr>
        <w:t>with the student, the classroom teacher and the Deputy Principal.</w:t>
      </w:r>
    </w:p>
    <w:p w14:paraId="16AA72DA" w14:textId="77777777" w:rsidR="00F51CD1" w:rsidRDefault="00F51CD1" w:rsidP="003A68BE">
      <w:pPr>
        <w:rPr>
          <w:color w:val="000000"/>
        </w:rPr>
      </w:pPr>
    </w:p>
    <w:p w14:paraId="45C895B0" w14:textId="77777777" w:rsidR="00B54542" w:rsidRDefault="00B54542" w:rsidP="00A83A70">
      <w:pPr>
        <w:rPr>
          <w:color w:val="000000"/>
        </w:rPr>
      </w:pPr>
    </w:p>
    <w:p w14:paraId="7557BCC8" w14:textId="0A3B5552" w:rsidR="003A68BE" w:rsidRPr="003A68BE" w:rsidRDefault="00B169D7" w:rsidP="003A68BE">
      <w:pPr>
        <w:rPr>
          <w:b/>
          <w:bCs/>
          <w:color w:val="000000"/>
          <w:sz w:val="32"/>
          <w:szCs w:val="36"/>
        </w:rPr>
      </w:pPr>
      <w:r>
        <w:rPr>
          <w:b/>
          <w:bCs/>
          <w:color w:val="000000"/>
          <w:sz w:val="32"/>
          <w:szCs w:val="36"/>
        </w:rPr>
        <w:t xml:space="preserve">Suicidal Ideation and </w:t>
      </w:r>
      <w:r w:rsidR="003A68BE" w:rsidRPr="003A68BE">
        <w:rPr>
          <w:b/>
          <w:bCs/>
          <w:color w:val="000000"/>
          <w:sz w:val="32"/>
          <w:szCs w:val="36"/>
        </w:rPr>
        <w:t>Non-Suicidal Self Injury (NSSI)</w:t>
      </w:r>
    </w:p>
    <w:p w14:paraId="2D6E3D77" w14:textId="37A17265" w:rsidR="00605E16" w:rsidRDefault="003A68BE" w:rsidP="003A68BE">
      <w:pPr>
        <w:spacing w:line="276" w:lineRule="auto"/>
        <w:rPr>
          <w:color w:val="000000"/>
        </w:rPr>
      </w:pPr>
      <w:r w:rsidRPr="003A68BE">
        <w:rPr>
          <w:color w:val="000000"/>
        </w:rPr>
        <w:t xml:space="preserve">At </w:t>
      </w:r>
      <w:r w:rsidR="00605E16">
        <w:rPr>
          <w:color w:val="000000"/>
        </w:rPr>
        <w:t>Bibra Lake</w:t>
      </w:r>
      <w:r w:rsidRPr="003A68BE">
        <w:rPr>
          <w:color w:val="000000"/>
        </w:rPr>
        <w:t>, we are proactive in promoting positive mental health and wellbeing and help</w:t>
      </w:r>
      <w:r w:rsidR="00605E16">
        <w:rPr>
          <w:color w:val="000000"/>
        </w:rPr>
        <w:t xml:space="preserve"> </w:t>
      </w:r>
      <w:r w:rsidRPr="003A68BE">
        <w:rPr>
          <w:color w:val="000000"/>
        </w:rPr>
        <w:t>seeking behaviou</w:t>
      </w:r>
      <w:r w:rsidR="00DC1C36">
        <w:rPr>
          <w:color w:val="000000"/>
        </w:rPr>
        <w:t>r</w:t>
      </w:r>
      <w:r w:rsidRPr="003A68BE">
        <w:rPr>
          <w:color w:val="000000"/>
        </w:rPr>
        <w:t xml:space="preserve">. </w:t>
      </w:r>
      <w:r w:rsidR="00DC1C36">
        <w:rPr>
          <w:color w:val="000000"/>
        </w:rPr>
        <w:t>We</w:t>
      </w:r>
      <w:r w:rsidRPr="003A68BE">
        <w:rPr>
          <w:color w:val="000000"/>
        </w:rPr>
        <w:t xml:space="preserve"> use</w:t>
      </w:r>
      <w:r w:rsidR="00605E16">
        <w:rPr>
          <w:color w:val="000000"/>
        </w:rPr>
        <w:t xml:space="preserve"> </w:t>
      </w:r>
      <w:r w:rsidRPr="003A68BE">
        <w:rPr>
          <w:color w:val="000000"/>
        </w:rPr>
        <w:t>complementary and preventative whole school programs such as Protective Behaviours, Zones of</w:t>
      </w:r>
      <w:r w:rsidR="00605E16">
        <w:rPr>
          <w:color w:val="000000"/>
        </w:rPr>
        <w:t xml:space="preserve"> </w:t>
      </w:r>
      <w:r w:rsidRPr="003A68BE">
        <w:rPr>
          <w:color w:val="000000"/>
        </w:rPr>
        <w:t>Regulation</w:t>
      </w:r>
      <w:r w:rsidR="00605E16">
        <w:rPr>
          <w:color w:val="000000"/>
        </w:rPr>
        <w:t>,</w:t>
      </w:r>
      <w:r w:rsidRPr="003A68BE">
        <w:rPr>
          <w:color w:val="000000"/>
        </w:rPr>
        <w:t xml:space="preserve"> Friendly Schools </w:t>
      </w:r>
      <w:r w:rsidR="00605E16">
        <w:rPr>
          <w:color w:val="000000"/>
        </w:rPr>
        <w:t xml:space="preserve">and SDERA </w:t>
      </w:r>
      <w:r w:rsidRPr="003A68BE">
        <w:rPr>
          <w:color w:val="000000"/>
        </w:rPr>
        <w:t>to maximise the social and emotional outcomes of our</w:t>
      </w:r>
      <w:r w:rsidR="00605E16">
        <w:rPr>
          <w:color w:val="000000"/>
        </w:rPr>
        <w:t xml:space="preserve"> </w:t>
      </w:r>
      <w:r w:rsidRPr="003A68BE">
        <w:rPr>
          <w:color w:val="000000"/>
        </w:rPr>
        <w:t xml:space="preserve">students. </w:t>
      </w:r>
    </w:p>
    <w:p w14:paraId="11FD334A" w14:textId="77777777" w:rsidR="00605E16" w:rsidRDefault="00605E16" w:rsidP="003A68BE">
      <w:pPr>
        <w:spacing w:line="276" w:lineRule="auto"/>
        <w:rPr>
          <w:color w:val="000000"/>
        </w:rPr>
      </w:pPr>
    </w:p>
    <w:p w14:paraId="05AD8E55" w14:textId="2EF7A29A" w:rsidR="003A68BE" w:rsidRDefault="003A68BE" w:rsidP="003A68BE">
      <w:pPr>
        <w:spacing w:line="276" w:lineRule="auto"/>
        <w:rPr>
          <w:color w:val="000000"/>
        </w:rPr>
      </w:pPr>
      <w:r w:rsidRPr="003A68BE">
        <w:rPr>
          <w:color w:val="000000"/>
        </w:rPr>
        <w:t>If a student presents with mental health concerns or reports/indicates NSSI, an intensive holistic approach is enlisted to provide effective, efficient and collaborated</w:t>
      </w:r>
      <w:r w:rsidR="00605E16">
        <w:rPr>
          <w:color w:val="000000"/>
        </w:rPr>
        <w:t xml:space="preserve"> </w:t>
      </w:r>
      <w:r w:rsidRPr="003A68BE">
        <w:rPr>
          <w:color w:val="000000"/>
        </w:rPr>
        <w:t>support for the student and their family.</w:t>
      </w:r>
    </w:p>
    <w:p w14:paraId="6C60A246" w14:textId="77777777" w:rsidR="00605E16" w:rsidRPr="003A68BE" w:rsidRDefault="00605E16" w:rsidP="003A68BE">
      <w:pPr>
        <w:spacing w:line="276" w:lineRule="auto"/>
        <w:rPr>
          <w:color w:val="000000"/>
        </w:rPr>
      </w:pPr>
    </w:p>
    <w:p w14:paraId="3E9DFC7B" w14:textId="6D25C289" w:rsidR="003A68BE" w:rsidRDefault="003A68BE" w:rsidP="003A68BE">
      <w:pPr>
        <w:spacing w:line="276" w:lineRule="auto"/>
        <w:rPr>
          <w:color w:val="000000"/>
        </w:rPr>
      </w:pPr>
      <w:r w:rsidRPr="003A68BE">
        <w:rPr>
          <w:color w:val="000000"/>
        </w:rPr>
        <w:t>Members of the leadership team have undertaken the Gatekeeper Suicide Prevention Training and</w:t>
      </w:r>
      <w:r w:rsidR="00605E16">
        <w:rPr>
          <w:color w:val="000000"/>
        </w:rPr>
        <w:t xml:space="preserve"> </w:t>
      </w:r>
      <w:r w:rsidRPr="003A68BE">
        <w:rPr>
          <w:color w:val="000000"/>
        </w:rPr>
        <w:t>Youth Mental Health First Aid and have the knowledge and skills to provide support for the</w:t>
      </w:r>
      <w:r w:rsidR="00605E16">
        <w:rPr>
          <w:color w:val="000000"/>
        </w:rPr>
        <w:t xml:space="preserve"> </w:t>
      </w:r>
      <w:r w:rsidRPr="003A68BE">
        <w:rPr>
          <w:color w:val="000000"/>
        </w:rPr>
        <w:t>students in need. Nominated staff members have links with the School Psychologist/Lead School</w:t>
      </w:r>
      <w:r w:rsidR="00605E16">
        <w:rPr>
          <w:color w:val="000000"/>
        </w:rPr>
        <w:t xml:space="preserve"> </w:t>
      </w:r>
      <w:r w:rsidRPr="003A68BE">
        <w:rPr>
          <w:color w:val="000000"/>
        </w:rPr>
        <w:t>Psychologists and/or other professionals trained in suicide risk assessment for consultation and</w:t>
      </w:r>
      <w:r w:rsidR="00605E16">
        <w:rPr>
          <w:color w:val="000000"/>
        </w:rPr>
        <w:t xml:space="preserve"> </w:t>
      </w:r>
      <w:r w:rsidRPr="003A68BE">
        <w:rPr>
          <w:color w:val="000000"/>
        </w:rPr>
        <w:t>referral where required.</w:t>
      </w:r>
    </w:p>
    <w:p w14:paraId="6251B030" w14:textId="77777777" w:rsidR="00605E16" w:rsidRPr="003A68BE" w:rsidRDefault="00605E16" w:rsidP="003A68BE">
      <w:pPr>
        <w:spacing w:line="276" w:lineRule="auto"/>
        <w:rPr>
          <w:color w:val="000000"/>
        </w:rPr>
      </w:pPr>
    </w:p>
    <w:p w14:paraId="69E35A42" w14:textId="6ACC1CEB" w:rsidR="003A68BE" w:rsidRDefault="003A68BE" w:rsidP="003A68BE">
      <w:pPr>
        <w:spacing w:line="276" w:lineRule="auto"/>
        <w:rPr>
          <w:color w:val="000000"/>
        </w:rPr>
      </w:pPr>
      <w:r w:rsidRPr="003A68BE">
        <w:rPr>
          <w:color w:val="000000"/>
        </w:rPr>
        <w:t>This assists the school to build their capacity with prevention, preparedness, response and</w:t>
      </w:r>
      <w:r w:rsidR="00605E16">
        <w:rPr>
          <w:color w:val="000000"/>
        </w:rPr>
        <w:t xml:space="preserve"> </w:t>
      </w:r>
      <w:r w:rsidRPr="003A68BE">
        <w:rPr>
          <w:color w:val="000000"/>
        </w:rPr>
        <w:t xml:space="preserve">recovery when supporting students with suicidal </w:t>
      </w:r>
      <w:r w:rsidR="00BE3152">
        <w:rPr>
          <w:color w:val="000000"/>
        </w:rPr>
        <w:t>ideation</w:t>
      </w:r>
      <w:r w:rsidRPr="003A68BE">
        <w:rPr>
          <w:color w:val="000000"/>
        </w:rPr>
        <w:t xml:space="preserve"> and NSSI.</w:t>
      </w:r>
    </w:p>
    <w:p w14:paraId="4C58E3D7" w14:textId="77777777" w:rsidR="00605E16" w:rsidRPr="003A68BE" w:rsidRDefault="00605E16" w:rsidP="003A68BE">
      <w:pPr>
        <w:spacing w:line="276" w:lineRule="auto"/>
        <w:rPr>
          <w:color w:val="000000"/>
        </w:rPr>
      </w:pPr>
    </w:p>
    <w:p w14:paraId="2D55E0DC" w14:textId="25C8DF30" w:rsidR="003A68BE" w:rsidRPr="003A68BE" w:rsidRDefault="003A68BE" w:rsidP="003A68BE">
      <w:pPr>
        <w:spacing w:line="276" w:lineRule="auto"/>
        <w:rPr>
          <w:color w:val="000000"/>
        </w:rPr>
      </w:pPr>
      <w:r w:rsidRPr="003A68BE">
        <w:rPr>
          <w:color w:val="000000"/>
        </w:rPr>
        <w:t>Schools play a critical role in supporting a student in their recovery following disclosure of suicidal</w:t>
      </w:r>
      <w:r w:rsidR="00605E16">
        <w:rPr>
          <w:color w:val="000000"/>
        </w:rPr>
        <w:t xml:space="preserve"> </w:t>
      </w:r>
      <w:r w:rsidR="00191A22">
        <w:rPr>
          <w:color w:val="000000"/>
        </w:rPr>
        <w:t xml:space="preserve">ideation </w:t>
      </w:r>
      <w:r w:rsidRPr="003A68BE">
        <w:rPr>
          <w:color w:val="000000"/>
        </w:rPr>
        <w:t>or NSSI. In accordance with the Department of Education’s school response and</w:t>
      </w:r>
      <w:r w:rsidR="00605E16">
        <w:rPr>
          <w:color w:val="000000"/>
        </w:rPr>
        <w:t xml:space="preserve"> </w:t>
      </w:r>
      <w:r w:rsidRPr="003A68BE">
        <w:rPr>
          <w:color w:val="000000"/>
        </w:rPr>
        <w:t>planning guidelines for students with suicidal behaviour and NSSI, we follow the response flow</w:t>
      </w:r>
      <w:r w:rsidR="00605E16">
        <w:rPr>
          <w:color w:val="000000"/>
        </w:rPr>
        <w:t xml:space="preserve"> </w:t>
      </w:r>
      <w:r w:rsidRPr="003A68BE">
        <w:rPr>
          <w:color w:val="000000"/>
        </w:rPr>
        <w:t>chart to ensure a comprehensive, rational and child-centred approach is taken to support the</w:t>
      </w:r>
      <w:r w:rsidR="00605E16">
        <w:rPr>
          <w:color w:val="000000"/>
        </w:rPr>
        <w:t xml:space="preserve"> </w:t>
      </w:r>
      <w:r w:rsidRPr="003A68BE">
        <w:rPr>
          <w:color w:val="000000"/>
        </w:rPr>
        <w:t>student and their families, with immediate risk and safety of the child at the forefront of any</w:t>
      </w:r>
      <w:r w:rsidR="00605E16">
        <w:rPr>
          <w:color w:val="000000"/>
        </w:rPr>
        <w:t xml:space="preserve"> </w:t>
      </w:r>
      <w:r w:rsidRPr="003A68BE">
        <w:rPr>
          <w:color w:val="000000"/>
        </w:rPr>
        <w:t>informed decision making.</w:t>
      </w:r>
    </w:p>
    <w:p w14:paraId="1D78E55D" w14:textId="77777777" w:rsidR="00605E16" w:rsidRDefault="00605E16" w:rsidP="003A68BE">
      <w:pPr>
        <w:spacing w:line="276" w:lineRule="auto"/>
        <w:rPr>
          <w:color w:val="000000"/>
        </w:rPr>
      </w:pPr>
    </w:p>
    <w:p w14:paraId="051F382C" w14:textId="77777777" w:rsidR="00605E16" w:rsidRPr="00605E16" w:rsidRDefault="003A68BE" w:rsidP="00605E16">
      <w:pPr>
        <w:spacing w:line="276" w:lineRule="auto"/>
        <w:rPr>
          <w:color w:val="000000"/>
        </w:rPr>
      </w:pPr>
      <w:r w:rsidRPr="00605E16">
        <w:rPr>
          <w:color w:val="000000"/>
        </w:rPr>
        <w:t>Key Points followed from the response flow chart:</w:t>
      </w:r>
    </w:p>
    <w:p w14:paraId="3F434DEF" w14:textId="2FB53AA3" w:rsidR="003A68BE" w:rsidRPr="00605E16" w:rsidRDefault="003A68BE" w:rsidP="00605E16">
      <w:pPr>
        <w:pStyle w:val="ListParagraph"/>
        <w:numPr>
          <w:ilvl w:val="0"/>
          <w:numId w:val="37"/>
        </w:numPr>
        <w:spacing w:line="276" w:lineRule="auto"/>
        <w:rPr>
          <w:color w:val="000000"/>
        </w:rPr>
      </w:pPr>
      <w:r w:rsidRPr="00605E16">
        <w:rPr>
          <w:color w:val="000000"/>
        </w:rPr>
        <w:t xml:space="preserve">If there has been a direct or indirect disclosure the Principal, Deputy Principals </w:t>
      </w:r>
      <w:r w:rsidR="00A0795A">
        <w:rPr>
          <w:color w:val="000000"/>
        </w:rPr>
        <w:t xml:space="preserve">or </w:t>
      </w:r>
      <w:r w:rsidRPr="00605E16">
        <w:rPr>
          <w:color w:val="000000"/>
        </w:rPr>
        <w:t>nominated</w:t>
      </w:r>
      <w:r w:rsidR="00605E16" w:rsidRPr="00605E16">
        <w:rPr>
          <w:color w:val="000000"/>
        </w:rPr>
        <w:t xml:space="preserve"> </w:t>
      </w:r>
      <w:r w:rsidRPr="00605E16">
        <w:rPr>
          <w:color w:val="000000"/>
        </w:rPr>
        <w:t xml:space="preserve">staff member is informed immediately once the student is kept </w:t>
      </w:r>
      <w:proofErr w:type="gramStart"/>
      <w:r w:rsidRPr="00605E16">
        <w:rPr>
          <w:color w:val="000000"/>
        </w:rPr>
        <w:t>safe</w:t>
      </w:r>
      <w:r w:rsidR="00A0795A">
        <w:rPr>
          <w:color w:val="000000"/>
        </w:rPr>
        <w:t>;</w:t>
      </w:r>
      <w:proofErr w:type="gramEnd"/>
    </w:p>
    <w:p w14:paraId="252A2A25" w14:textId="5858B245" w:rsidR="003A68BE" w:rsidRPr="00605E16" w:rsidRDefault="003A68BE" w:rsidP="00605E16">
      <w:pPr>
        <w:pStyle w:val="ListParagraph"/>
        <w:numPr>
          <w:ilvl w:val="0"/>
          <w:numId w:val="37"/>
        </w:numPr>
        <w:spacing w:line="276" w:lineRule="auto"/>
        <w:rPr>
          <w:color w:val="000000"/>
        </w:rPr>
      </w:pPr>
      <w:r w:rsidRPr="00605E16">
        <w:rPr>
          <w:color w:val="000000"/>
        </w:rPr>
        <w:t>A Risk Management Plan is followed if the child has an established plan</w:t>
      </w:r>
      <w:r w:rsidRPr="004E66A4">
        <w:rPr>
          <w:color w:val="000000"/>
        </w:rPr>
        <w:t xml:space="preserve">. Parent/guardian </w:t>
      </w:r>
      <w:r w:rsidR="00DC1C36" w:rsidRPr="004E66A4">
        <w:rPr>
          <w:color w:val="000000"/>
        </w:rPr>
        <w:t>is</w:t>
      </w:r>
      <w:r w:rsidRPr="00605E16">
        <w:rPr>
          <w:color w:val="000000"/>
        </w:rPr>
        <w:t xml:space="preserve"> contacted and notified of concerns for the student. The importance of a</w:t>
      </w:r>
      <w:r w:rsidR="00605E16" w:rsidRPr="00605E16">
        <w:rPr>
          <w:color w:val="000000"/>
        </w:rPr>
        <w:t xml:space="preserve"> </w:t>
      </w:r>
      <w:r w:rsidRPr="00605E16">
        <w:rPr>
          <w:color w:val="000000"/>
        </w:rPr>
        <w:t xml:space="preserve">supportive response to their child’s disclosure is emphasised to </w:t>
      </w:r>
      <w:proofErr w:type="gramStart"/>
      <w:r w:rsidRPr="00605E16">
        <w:rPr>
          <w:color w:val="000000"/>
        </w:rPr>
        <w:t>parents</w:t>
      </w:r>
      <w:r w:rsidR="00A0795A">
        <w:rPr>
          <w:color w:val="000000"/>
        </w:rPr>
        <w:t>;</w:t>
      </w:r>
      <w:proofErr w:type="gramEnd"/>
    </w:p>
    <w:p w14:paraId="263E3699" w14:textId="3E7CBEC8" w:rsidR="003A68BE" w:rsidRPr="00605E16" w:rsidRDefault="003A68BE" w:rsidP="00605E16">
      <w:pPr>
        <w:pStyle w:val="ListParagraph"/>
        <w:numPr>
          <w:ilvl w:val="0"/>
          <w:numId w:val="37"/>
        </w:numPr>
        <w:spacing w:line="276" w:lineRule="auto"/>
        <w:rPr>
          <w:color w:val="000000"/>
        </w:rPr>
      </w:pPr>
      <w:r w:rsidRPr="00605E16">
        <w:rPr>
          <w:color w:val="000000"/>
        </w:rPr>
        <w:t>A risk assessment by a trained staff member may take place. The child may be referred</w:t>
      </w:r>
      <w:r w:rsidR="00605E16" w:rsidRPr="00605E16">
        <w:rPr>
          <w:color w:val="000000"/>
        </w:rPr>
        <w:t xml:space="preserve"> </w:t>
      </w:r>
      <w:r w:rsidRPr="00605E16">
        <w:rPr>
          <w:color w:val="000000"/>
        </w:rPr>
        <w:t>to an external assessment when a trained staff member is not available or further risks are</w:t>
      </w:r>
      <w:r w:rsidR="00605E16" w:rsidRPr="00605E16">
        <w:rPr>
          <w:color w:val="000000"/>
        </w:rPr>
        <w:t xml:space="preserve"> </w:t>
      </w:r>
      <w:r w:rsidRPr="00605E16">
        <w:rPr>
          <w:color w:val="000000"/>
        </w:rPr>
        <w:t>identified for the child. Students are advised of limits of confidently, with the students aware</w:t>
      </w:r>
      <w:r w:rsidR="00605E16" w:rsidRPr="00605E16">
        <w:rPr>
          <w:color w:val="000000"/>
        </w:rPr>
        <w:t xml:space="preserve"> </w:t>
      </w:r>
      <w:r w:rsidRPr="00605E16">
        <w:rPr>
          <w:color w:val="000000"/>
        </w:rPr>
        <w:t>that only the necessary information in relation to the risk may be shared with appropriate</w:t>
      </w:r>
      <w:r w:rsidR="00605E16" w:rsidRPr="00605E16">
        <w:rPr>
          <w:color w:val="000000"/>
        </w:rPr>
        <w:t xml:space="preserve"> </w:t>
      </w:r>
      <w:r w:rsidRPr="00605E16">
        <w:rPr>
          <w:color w:val="000000"/>
        </w:rPr>
        <w:t xml:space="preserve">family members and school </w:t>
      </w:r>
      <w:proofErr w:type="gramStart"/>
      <w:r w:rsidRPr="00605E16">
        <w:rPr>
          <w:color w:val="000000"/>
        </w:rPr>
        <w:t>personnel’s</w:t>
      </w:r>
      <w:proofErr w:type="gramEnd"/>
      <w:r w:rsidRPr="00605E16">
        <w:rPr>
          <w:color w:val="000000"/>
        </w:rPr>
        <w:t xml:space="preserve"> as part of planning support</w:t>
      </w:r>
      <w:r w:rsidR="00A0795A">
        <w:rPr>
          <w:color w:val="000000"/>
        </w:rPr>
        <w:t>; and</w:t>
      </w:r>
    </w:p>
    <w:p w14:paraId="5769A9F0" w14:textId="181FD86F" w:rsidR="00B54542" w:rsidRPr="00605E16" w:rsidRDefault="003A68BE" w:rsidP="00605E16">
      <w:pPr>
        <w:pStyle w:val="ListParagraph"/>
        <w:numPr>
          <w:ilvl w:val="0"/>
          <w:numId w:val="37"/>
        </w:numPr>
        <w:spacing w:line="276" w:lineRule="auto"/>
        <w:rPr>
          <w:color w:val="000000"/>
        </w:rPr>
      </w:pPr>
      <w:r w:rsidRPr="00605E16">
        <w:rPr>
          <w:color w:val="000000"/>
        </w:rPr>
        <w:t>The school considers the implementation or revision of a Risk Management Plan for the</w:t>
      </w:r>
      <w:r w:rsidR="00605E16" w:rsidRPr="00605E16">
        <w:rPr>
          <w:color w:val="000000"/>
        </w:rPr>
        <w:t xml:space="preserve"> </w:t>
      </w:r>
      <w:r w:rsidRPr="00605E16">
        <w:rPr>
          <w:color w:val="000000"/>
        </w:rPr>
        <w:t>student in need and their families for further planning and on-going support.</w:t>
      </w:r>
    </w:p>
    <w:p w14:paraId="005FFB97" w14:textId="0BA935F5" w:rsidR="00B54542" w:rsidRDefault="00B54542" w:rsidP="00A83A70">
      <w:pPr>
        <w:rPr>
          <w:color w:val="000000"/>
        </w:rPr>
        <w:sectPr w:rsidR="00B54542" w:rsidSect="00F20DE7">
          <w:type w:val="continuous"/>
          <w:pgSz w:w="11906" w:h="16838" w:code="9"/>
          <w:pgMar w:top="851" w:right="851" w:bottom="851" w:left="851" w:header="454" w:footer="454" w:gutter="0"/>
          <w:cols w:space="708"/>
          <w:docGrid w:linePitch="360"/>
        </w:sectPr>
      </w:pPr>
    </w:p>
    <w:p w14:paraId="7DC1AAC0" w14:textId="670E3812" w:rsidR="006910CB" w:rsidRPr="0057352A" w:rsidRDefault="006910CB" w:rsidP="006910CB">
      <w:pPr>
        <w:shd w:val="clear" w:color="auto" w:fill="8EAADB" w:themeFill="accent1" w:themeFillTint="99"/>
        <w:spacing w:line="360" w:lineRule="auto"/>
        <w:rPr>
          <w:b/>
          <w:bCs/>
          <w:color w:val="FFFFFF" w:themeColor="background1"/>
          <w:sz w:val="40"/>
          <w:szCs w:val="40"/>
        </w:rPr>
      </w:pPr>
      <w:bookmarkStart w:id="1" w:name="_Hlk137041689"/>
      <w:r>
        <w:rPr>
          <w:b/>
          <w:bCs/>
          <w:color w:val="FFFFFF" w:themeColor="background1"/>
          <w:sz w:val="40"/>
          <w:szCs w:val="40"/>
        </w:rPr>
        <w:lastRenderedPageBreak/>
        <w:t>APPENDIX A – Behaviour Management Process Chart</w:t>
      </w:r>
    </w:p>
    <w:p w14:paraId="09C085A2" w14:textId="77777777" w:rsidR="006910CB" w:rsidRDefault="006910CB" w:rsidP="006910CB"/>
    <w:tbl>
      <w:tblPr>
        <w:tblpPr w:leftFromText="180" w:rightFromText="180" w:vertAnchor="page" w:horzAnchor="margin" w:tblpXSpec="center" w:tblpY="3889"/>
        <w:tblW w:w="7872" w:type="dxa"/>
        <w:tblLayout w:type="fixed"/>
        <w:tblLook w:val="04A0" w:firstRow="1" w:lastRow="0" w:firstColumn="1" w:lastColumn="0" w:noHBand="0" w:noVBand="1"/>
      </w:tblPr>
      <w:tblGrid>
        <w:gridCol w:w="7872"/>
      </w:tblGrid>
      <w:tr w:rsidR="006910CB" w:rsidRPr="00AD0DFA" w14:paraId="51B8C5D9" w14:textId="77777777" w:rsidTr="00624EF4">
        <w:trPr>
          <w:trHeight w:val="1957"/>
        </w:trPr>
        <w:tc>
          <w:tcPr>
            <w:tcW w:w="787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6448A397" w14:textId="15FB1CCC" w:rsidR="006910CB" w:rsidRPr="00AD0DFA" w:rsidRDefault="006910CB" w:rsidP="006910CB">
            <w:pPr>
              <w:jc w:val="center"/>
              <w:rPr>
                <w:rFonts w:eastAsia="Times New Roman" w:cs="Arial"/>
                <w:b/>
                <w:bCs/>
                <w:color w:val="000000"/>
                <w:sz w:val="50"/>
                <w:szCs w:val="50"/>
                <w:lang w:eastAsia="en-AU"/>
              </w:rPr>
            </w:pPr>
            <w:r w:rsidRPr="00AD0DFA">
              <w:rPr>
                <w:rFonts w:eastAsia="Times New Roman" w:cs="Arial"/>
                <w:b/>
                <w:bCs/>
                <w:color w:val="000000"/>
                <w:sz w:val="50"/>
                <w:szCs w:val="50"/>
                <w:lang w:eastAsia="en-AU"/>
              </w:rPr>
              <w:t>Well done</w:t>
            </w:r>
          </w:p>
        </w:tc>
      </w:tr>
      <w:tr w:rsidR="006910CB" w:rsidRPr="00AD0DFA" w14:paraId="48D3C038" w14:textId="77777777" w:rsidTr="00624EF4">
        <w:trPr>
          <w:trHeight w:val="1911"/>
        </w:trPr>
        <w:tc>
          <w:tcPr>
            <w:tcW w:w="7872" w:type="dxa"/>
            <w:tcBorders>
              <w:top w:val="nil"/>
              <w:left w:val="single" w:sz="4" w:space="0" w:color="auto"/>
              <w:bottom w:val="single" w:sz="4" w:space="0" w:color="auto"/>
              <w:right w:val="single" w:sz="4" w:space="0" w:color="auto"/>
            </w:tcBorders>
            <w:shd w:val="clear" w:color="000000" w:fill="BDD7EE"/>
            <w:noWrap/>
            <w:vAlign w:val="center"/>
            <w:hideMark/>
          </w:tcPr>
          <w:p w14:paraId="388B088C" w14:textId="77777777" w:rsidR="006910CB" w:rsidRPr="00AD0DFA" w:rsidRDefault="006910CB" w:rsidP="006910CB">
            <w:pPr>
              <w:jc w:val="center"/>
              <w:rPr>
                <w:rFonts w:eastAsia="Times New Roman" w:cs="Arial"/>
                <w:b/>
                <w:bCs/>
                <w:color w:val="000000"/>
                <w:sz w:val="50"/>
                <w:szCs w:val="50"/>
                <w:lang w:eastAsia="en-AU"/>
              </w:rPr>
            </w:pPr>
            <w:r w:rsidRPr="00AD0DFA">
              <w:rPr>
                <w:rFonts w:eastAsia="Times New Roman" w:cs="Arial"/>
                <w:b/>
                <w:bCs/>
                <w:color w:val="000000"/>
                <w:sz w:val="50"/>
                <w:szCs w:val="50"/>
                <w:lang w:eastAsia="en-AU"/>
              </w:rPr>
              <w:t>First Warning</w:t>
            </w:r>
          </w:p>
        </w:tc>
      </w:tr>
      <w:tr w:rsidR="006910CB" w:rsidRPr="00AD0DFA" w14:paraId="5DDE4D47" w14:textId="77777777" w:rsidTr="00624EF4">
        <w:trPr>
          <w:trHeight w:val="2011"/>
        </w:trPr>
        <w:tc>
          <w:tcPr>
            <w:tcW w:w="78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820A9E" w14:textId="77777777" w:rsidR="006910CB" w:rsidRPr="00AD0DFA" w:rsidRDefault="006910CB" w:rsidP="006910CB">
            <w:pPr>
              <w:jc w:val="center"/>
              <w:rPr>
                <w:rFonts w:eastAsia="Times New Roman" w:cs="Arial"/>
                <w:b/>
                <w:bCs/>
                <w:color w:val="000000"/>
                <w:sz w:val="50"/>
                <w:szCs w:val="50"/>
                <w:lang w:eastAsia="en-AU"/>
              </w:rPr>
            </w:pPr>
            <w:r w:rsidRPr="00AD0DFA">
              <w:rPr>
                <w:rFonts w:eastAsia="Times New Roman" w:cs="Arial"/>
                <w:b/>
                <w:bCs/>
                <w:color w:val="000000"/>
                <w:sz w:val="50"/>
                <w:szCs w:val="50"/>
                <w:lang w:eastAsia="en-AU"/>
              </w:rPr>
              <w:t xml:space="preserve">Stop and </w:t>
            </w:r>
            <w:proofErr w:type="gramStart"/>
            <w:r w:rsidRPr="00AD0DFA">
              <w:rPr>
                <w:rFonts w:eastAsia="Times New Roman" w:cs="Arial"/>
                <w:b/>
                <w:bCs/>
                <w:color w:val="000000"/>
                <w:sz w:val="50"/>
                <w:szCs w:val="50"/>
                <w:lang w:eastAsia="en-AU"/>
              </w:rPr>
              <w:t>Think</w:t>
            </w:r>
            <w:proofErr w:type="gramEnd"/>
          </w:p>
        </w:tc>
      </w:tr>
      <w:tr w:rsidR="006910CB" w:rsidRPr="00AD0DFA" w14:paraId="3584EC2E" w14:textId="77777777" w:rsidTr="00624EF4">
        <w:trPr>
          <w:trHeight w:val="1911"/>
        </w:trPr>
        <w:tc>
          <w:tcPr>
            <w:tcW w:w="7872" w:type="dxa"/>
            <w:tcBorders>
              <w:top w:val="nil"/>
              <w:left w:val="single" w:sz="4" w:space="0" w:color="auto"/>
              <w:bottom w:val="single" w:sz="4" w:space="0" w:color="auto"/>
              <w:right w:val="single" w:sz="4" w:space="0" w:color="auto"/>
            </w:tcBorders>
            <w:shd w:val="clear" w:color="000000" w:fill="F4B084"/>
            <w:noWrap/>
            <w:vAlign w:val="center"/>
            <w:hideMark/>
          </w:tcPr>
          <w:p w14:paraId="34477CA1" w14:textId="77777777" w:rsidR="006910CB" w:rsidRPr="00AD0DFA" w:rsidRDefault="006910CB" w:rsidP="006910CB">
            <w:pPr>
              <w:jc w:val="center"/>
              <w:rPr>
                <w:rFonts w:eastAsia="Times New Roman" w:cs="Arial"/>
                <w:b/>
                <w:bCs/>
                <w:color w:val="000000"/>
                <w:sz w:val="50"/>
                <w:szCs w:val="50"/>
                <w:lang w:eastAsia="en-AU"/>
              </w:rPr>
            </w:pPr>
            <w:r w:rsidRPr="00AD0DFA">
              <w:rPr>
                <w:rFonts w:eastAsia="Times New Roman" w:cs="Arial"/>
                <w:b/>
                <w:bCs/>
                <w:color w:val="000000"/>
                <w:sz w:val="50"/>
                <w:szCs w:val="50"/>
                <w:lang w:eastAsia="en-AU"/>
              </w:rPr>
              <w:t>In Class Isolation</w:t>
            </w:r>
          </w:p>
        </w:tc>
      </w:tr>
      <w:tr w:rsidR="006910CB" w:rsidRPr="00AD0DFA" w14:paraId="17A02CFD" w14:textId="77777777" w:rsidTr="00624EF4">
        <w:trPr>
          <w:trHeight w:val="1913"/>
        </w:trPr>
        <w:tc>
          <w:tcPr>
            <w:tcW w:w="7872" w:type="dxa"/>
            <w:tcBorders>
              <w:top w:val="nil"/>
              <w:left w:val="single" w:sz="4" w:space="0" w:color="auto"/>
              <w:bottom w:val="single" w:sz="4" w:space="0" w:color="auto"/>
              <w:right w:val="single" w:sz="4" w:space="0" w:color="auto"/>
            </w:tcBorders>
            <w:shd w:val="clear" w:color="000000" w:fill="FFCCFF"/>
            <w:noWrap/>
            <w:vAlign w:val="center"/>
            <w:hideMark/>
          </w:tcPr>
          <w:p w14:paraId="47656352" w14:textId="77777777" w:rsidR="006910CB" w:rsidRPr="00AD0DFA" w:rsidRDefault="006910CB" w:rsidP="006910CB">
            <w:pPr>
              <w:jc w:val="center"/>
              <w:rPr>
                <w:rFonts w:eastAsia="Times New Roman" w:cs="Arial"/>
                <w:b/>
                <w:bCs/>
                <w:color w:val="000000"/>
                <w:sz w:val="50"/>
                <w:szCs w:val="50"/>
                <w:lang w:eastAsia="en-AU"/>
              </w:rPr>
            </w:pPr>
            <w:r w:rsidRPr="00AD0DFA">
              <w:rPr>
                <w:rFonts w:eastAsia="Times New Roman" w:cs="Arial"/>
                <w:b/>
                <w:bCs/>
                <w:color w:val="000000"/>
                <w:sz w:val="50"/>
                <w:szCs w:val="50"/>
                <w:lang w:eastAsia="en-AU"/>
              </w:rPr>
              <w:t>Reflection Class</w:t>
            </w:r>
          </w:p>
        </w:tc>
      </w:tr>
      <w:tr w:rsidR="006910CB" w:rsidRPr="00AD0DFA" w14:paraId="22B4A980" w14:textId="77777777" w:rsidTr="00624EF4">
        <w:trPr>
          <w:trHeight w:val="2030"/>
        </w:trPr>
        <w:tc>
          <w:tcPr>
            <w:tcW w:w="7872" w:type="dxa"/>
            <w:tcBorders>
              <w:top w:val="nil"/>
              <w:left w:val="single" w:sz="4" w:space="0" w:color="auto"/>
              <w:bottom w:val="single" w:sz="4" w:space="0" w:color="auto"/>
              <w:right w:val="single" w:sz="4" w:space="0" w:color="auto"/>
            </w:tcBorders>
            <w:shd w:val="clear" w:color="000000" w:fill="FF0000"/>
            <w:noWrap/>
            <w:vAlign w:val="center"/>
            <w:hideMark/>
          </w:tcPr>
          <w:p w14:paraId="76EAA479" w14:textId="77777777" w:rsidR="006910CB" w:rsidRPr="00AD0DFA" w:rsidRDefault="006910CB" w:rsidP="006910CB">
            <w:pPr>
              <w:jc w:val="center"/>
              <w:rPr>
                <w:rFonts w:eastAsia="Times New Roman" w:cs="Arial"/>
                <w:b/>
                <w:bCs/>
                <w:color w:val="000000"/>
                <w:sz w:val="50"/>
                <w:szCs w:val="50"/>
                <w:lang w:eastAsia="en-AU"/>
              </w:rPr>
            </w:pPr>
            <w:r w:rsidRPr="00AD0DFA">
              <w:rPr>
                <w:rFonts w:eastAsia="Times New Roman" w:cs="Arial"/>
                <w:b/>
                <w:bCs/>
                <w:color w:val="000000"/>
                <w:sz w:val="50"/>
                <w:szCs w:val="50"/>
                <w:lang w:eastAsia="en-AU"/>
              </w:rPr>
              <w:t>Time Out - Office</w:t>
            </w:r>
          </w:p>
        </w:tc>
      </w:tr>
    </w:tbl>
    <w:p w14:paraId="5C351AD5" w14:textId="77777777" w:rsidR="006910CB" w:rsidRDefault="006910CB">
      <w:pPr>
        <w:rPr>
          <w:b/>
          <w:bCs/>
          <w:color w:val="FFFFFF" w:themeColor="background1"/>
          <w:sz w:val="40"/>
          <w:szCs w:val="40"/>
        </w:rPr>
      </w:pPr>
    </w:p>
    <w:p w14:paraId="21267DC0" w14:textId="27A67805" w:rsidR="006910CB" w:rsidRDefault="006910CB" w:rsidP="006910CB">
      <w:pPr>
        <w:jc w:val="center"/>
        <w:rPr>
          <w:b/>
          <w:bCs/>
          <w:color w:val="FFFFFF" w:themeColor="background1"/>
          <w:sz w:val="40"/>
          <w:szCs w:val="40"/>
        </w:rPr>
      </w:pPr>
      <w:r w:rsidRPr="00861D83">
        <w:rPr>
          <w:rFonts w:cs="Arial"/>
          <w:b/>
          <w:bCs/>
          <w:sz w:val="48"/>
          <w:szCs w:val="48"/>
        </w:rPr>
        <w:t xml:space="preserve">BLPS Behaviour Management </w:t>
      </w:r>
      <w:r>
        <w:rPr>
          <w:rFonts w:cs="Arial"/>
          <w:b/>
          <w:bCs/>
          <w:sz w:val="48"/>
          <w:szCs w:val="48"/>
        </w:rPr>
        <w:t>Process</w:t>
      </w:r>
    </w:p>
    <w:p w14:paraId="63870C19" w14:textId="7C534261" w:rsidR="006910CB" w:rsidRDefault="006910CB">
      <w:pPr>
        <w:rPr>
          <w:b/>
          <w:bCs/>
          <w:color w:val="FFFFFF" w:themeColor="background1"/>
          <w:sz w:val="40"/>
          <w:szCs w:val="40"/>
        </w:rPr>
      </w:pPr>
      <w:r>
        <w:rPr>
          <w:b/>
          <w:bCs/>
          <w:color w:val="FFFFFF" w:themeColor="background1"/>
          <w:sz w:val="40"/>
          <w:szCs w:val="40"/>
        </w:rPr>
        <w:br w:type="page"/>
      </w:r>
    </w:p>
    <w:p w14:paraId="3D6C6B0F" w14:textId="22523700" w:rsidR="00ED6D2C" w:rsidRPr="00BD7C46" w:rsidRDefault="00084F04" w:rsidP="00BD7C46">
      <w:pPr>
        <w:shd w:val="clear" w:color="auto" w:fill="8EAADB" w:themeFill="accent1" w:themeFillTint="99"/>
        <w:spacing w:line="360" w:lineRule="auto"/>
        <w:rPr>
          <w:b/>
          <w:bCs/>
          <w:color w:val="FFFFFF" w:themeColor="background1"/>
          <w:sz w:val="40"/>
          <w:szCs w:val="40"/>
        </w:rPr>
      </w:pPr>
      <w:r>
        <w:rPr>
          <w:b/>
          <w:bCs/>
          <w:color w:val="FFFFFF" w:themeColor="background1"/>
          <w:sz w:val="40"/>
          <w:szCs w:val="40"/>
        </w:rPr>
        <w:lastRenderedPageBreak/>
        <w:t xml:space="preserve">APPENDIX </w:t>
      </w:r>
      <w:r w:rsidR="00ED6D2C">
        <w:rPr>
          <w:b/>
          <w:bCs/>
          <w:color w:val="FFFFFF" w:themeColor="background1"/>
          <w:sz w:val="40"/>
          <w:szCs w:val="40"/>
        </w:rPr>
        <w:t>B</w:t>
      </w:r>
      <w:r>
        <w:rPr>
          <w:b/>
          <w:bCs/>
          <w:color w:val="FFFFFF" w:themeColor="background1"/>
          <w:sz w:val="40"/>
          <w:szCs w:val="40"/>
        </w:rPr>
        <w:t xml:space="preserve"> – </w:t>
      </w:r>
      <w:r w:rsidR="00F32F23">
        <w:rPr>
          <w:b/>
          <w:bCs/>
          <w:color w:val="FFFFFF" w:themeColor="background1"/>
          <w:sz w:val="40"/>
          <w:szCs w:val="40"/>
        </w:rPr>
        <w:t>BEHAVIOR MANAGEMENT CLASSROOM TRACKER</w:t>
      </w:r>
      <w:bookmarkEnd w:id="1"/>
    </w:p>
    <w:p w14:paraId="4AAADBD8" w14:textId="74107F86" w:rsidR="00ED6D2C" w:rsidRDefault="00BD7C46" w:rsidP="00084F04">
      <w:pPr>
        <w:rPr>
          <w:color w:val="000000" w:themeColor="text1"/>
        </w:rPr>
      </w:pPr>
      <w:r w:rsidRPr="00BD7C46">
        <w:rPr>
          <w:noProof/>
          <w:color w:val="000000" w:themeColor="text1"/>
        </w:rPr>
        <w:drawing>
          <wp:anchor distT="0" distB="0" distL="114300" distR="114300" simplePos="0" relativeHeight="251658246" behindDoc="1" locked="0" layoutInCell="1" allowOverlap="1" wp14:anchorId="7F43EC7E" wp14:editId="2CF4BBAB">
            <wp:simplePos x="0" y="0"/>
            <wp:positionH relativeFrom="margin">
              <wp:align>center</wp:align>
            </wp:positionH>
            <wp:positionV relativeFrom="paragraph">
              <wp:posOffset>1390650</wp:posOffset>
            </wp:positionV>
            <wp:extent cx="8428355" cy="5989320"/>
            <wp:effectExtent l="318" t="0" r="0" b="0"/>
            <wp:wrapTight wrapText="bothSides">
              <wp:wrapPolygon edited="0">
                <wp:start x="21599" y="-1"/>
                <wp:lineTo x="69" y="-1"/>
                <wp:lineTo x="69" y="21503"/>
                <wp:lineTo x="21599" y="21503"/>
                <wp:lineTo x="21599" y="-1"/>
              </wp:wrapPolygon>
            </wp:wrapTight>
            <wp:docPr id="1646214344" name="Picture 1" descr="A chart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14344" name="Picture 1" descr="A chart with colorful square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rot="16200000">
                      <a:off x="0" y="0"/>
                      <a:ext cx="8428355" cy="5989320"/>
                    </a:xfrm>
                    <a:prstGeom prst="rect">
                      <a:avLst/>
                    </a:prstGeom>
                  </pic:spPr>
                </pic:pic>
              </a:graphicData>
            </a:graphic>
            <wp14:sizeRelH relativeFrom="page">
              <wp14:pctWidth>0</wp14:pctWidth>
            </wp14:sizeRelH>
            <wp14:sizeRelV relativeFrom="page">
              <wp14:pctHeight>0</wp14:pctHeight>
            </wp14:sizeRelV>
          </wp:anchor>
        </w:drawing>
      </w:r>
    </w:p>
    <w:p w14:paraId="58941FEA" w14:textId="77777777" w:rsidR="00ED6D2C" w:rsidRDefault="00ED6D2C" w:rsidP="00084F04">
      <w:pPr>
        <w:rPr>
          <w:color w:val="000000" w:themeColor="text1"/>
        </w:rPr>
      </w:pPr>
    </w:p>
    <w:p w14:paraId="7CC4DFFA" w14:textId="77777777" w:rsidR="00ED6D2C" w:rsidRPr="0057352A" w:rsidRDefault="00ED6D2C" w:rsidP="00ED6D2C">
      <w:pPr>
        <w:shd w:val="clear" w:color="auto" w:fill="8EAADB" w:themeFill="accent1" w:themeFillTint="99"/>
        <w:spacing w:line="360" w:lineRule="auto"/>
        <w:rPr>
          <w:b/>
          <w:bCs/>
          <w:color w:val="FFFFFF" w:themeColor="background1"/>
          <w:sz w:val="40"/>
          <w:szCs w:val="40"/>
        </w:rPr>
      </w:pPr>
      <w:r>
        <w:rPr>
          <w:b/>
          <w:bCs/>
          <w:color w:val="FFFFFF" w:themeColor="background1"/>
          <w:sz w:val="40"/>
          <w:szCs w:val="40"/>
        </w:rPr>
        <w:t>APPENDIX C – GOOD STANDING POLICY</w:t>
      </w:r>
    </w:p>
    <w:p w14:paraId="22D9747A" w14:textId="77777777" w:rsidR="00ED6D2C" w:rsidRDefault="00ED6D2C" w:rsidP="00084F04">
      <w:pPr>
        <w:rPr>
          <w:color w:val="000000" w:themeColor="text1"/>
        </w:rPr>
      </w:pPr>
    </w:p>
    <w:p w14:paraId="05252338" w14:textId="77777777" w:rsidR="00ED6D2C" w:rsidRDefault="00ED6D2C" w:rsidP="00084F04">
      <w:pPr>
        <w:rPr>
          <w:color w:val="000000" w:themeColor="text1"/>
        </w:rPr>
      </w:pPr>
    </w:p>
    <w:p w14:paraId="1089DEA5" w14:textId="0B563468" w:rsidR="00084F04" w:rsidRDefault="00084F04" w:rsidP="00084F04">
      <w:pPr>
        <w:rPr>
          <w:color w:val="000000" w:themeColor="text1"/>
        </w:rPr>
      </w:pPr>
      <w:r w:rsidRPr="00084F04">
        <w:rPr>
          <w:color w:val="000000" w:themeColor="text1"/>
        </w:rPr>
        <w:t xml:space="preserve">At Bibra Lake Primary School, the Good Standing Policy supports our values of Respect, Responsibility, </w:t>
      </w:r>
      <w:r>
        <w:rPr>
          <w:color w:val="000000" w:themeColor="text1"/>
        </w:rPr>
        <w:t>Learning and Connection</w:t>
      </w:r>
      <w:r w:rsidRPr="00084F04">
        <w:rPr>
          <w:color w:val="000000" w:themeColor="text1"/>
        </w:rPr>
        <w:t xml:space="preserve"> and </w:t>
      </w:r>
      <w:r>
        <w:rPr>
          <w:color w:val="000000" w:themeColor="text1"/>
        </w:rPr>
        <w:t>acknowledges</w:t>
      </w:r>
      <w:r w:rsidRPr="00084F04">
        <w:rPr>
          <w:color w:val="000000" w:themeColor="text1"/>
        </w:rPr>
        <w:t xml:space="preserve"> exemplary behaviour, work ethic, and attendance.</w:t>
      </w:r>
      <w:r w:rsidR="00BC633F">
        <w:rPr>
          <w:color w:val="000000" w:themeColor="text1"/>
        </w:rPr>
        <w:t xml:space="preserve"> </w:t>
      </w:r>
      <w:r w:rsidRPr="00084F04">
        <w:rPr>
          <w:color w:val="000000" w:themeColor="text1"/>
        </w:rPr>
        <w:t xml:space="preserve">We believe that learning is enhanced in a welcoming, inclusive, collaborative and caring environment, free from disruption and any form of violence. The Good Standing Policy emphasises the importance of students taking responsibility for the choices that they make </w:t>
      </w:r>
      <w:proofErr w:type="gramStart"/>
      <w:r w:rsidRPr="00084F04">
        <w:rPr>
          <w:color w:val="000000" w:themeColor="text1"/>
        </w:rPr>
        <w:t>on a daily basis</w:t>
      </w:r>
      <w:proofErr w:type="gramEnd"/>
      <w:r w:rsidRPr="00084F04">
        <w:rPr>
          <w:color w:val="000000" w:themeColor="text1"/>
        </w:rPr>
        <w:t xml:space="preserve">, which impacts academically and socially on themselves and others. </w:t>
      </w:r>
    </w:p>
    <w:p w14:paraId="0B6C57A7" w14:textId="72930E06" w:rsidR="00C16CC8" w:rsidRDefault="00C16CC8" w:rsidP="00084F04">
      <w:pPr>
        <w:rPr>
          <w:color w:val="000000" w:themeColor="text1"/>
        </w:rPr>
      </w:pPr>
    </w:p>
    <w:p w14:paraId="040E4164" w14:textId="1783BC7A" w:rsidR="000E6DED" w:rsidRDefault="000E6DED" w:rsidP="000E6DED">
      <w:pPr>
        <w:rPr>
          <w:color w:val="000000" w:themeColor="text1"/>
        </w:rPr>
      </w:pPr>
      <w:r w:rsidRPr="000E6DED">
        <w:rPr>
          <w:color w:val="000000" w:themeColor="text1"/>
        </w:rPr>
        <w:t xml:space="preserve">The Good Standing Policy is provided to maintain consistency in our decision-making processes. It is important to note that these are </w:t>
      </w:r>
      <w:proofErr w:type="gramStart"/>
      <w:r w:rsidRPr="000E6DED">
        <w:rPr>
          <w:color w:val="000000" w:themeColor="text1"/>
        </w:rPr>
        <w:t>guidelines</w:t>
      </w:r>
      <w:proofErr w:type="gramEnd"/>
      <w:r w:rsidRPr="000E6DED">
        <w:rPr>
          <w:color w:val="000000" w:themeColor="text1"/>
        </w:rPr>
        <w:t xml:space="preserve"> and</w:t>
      </w:r>
      <w:r>
        <w:rPr>
          <w:color w:val="000000" w:themeColor="text1"/>
        </w:rPr>
        <w:t xml:space="preserve"> the following </w:t>
      </w:r>
      <w:r w:rsidRPr="000E6DED">
        <w:rPr>
          <w:color w:val="000000" w:themeColor="text1"/>
        </w:rPr>
        <w:t xml:space="preserve">factors will be </w:t>
      </w:r>
      <w:proofErr w:type="gramStart"/>
      <w:r w:rsidRPr="000E6DED">
        <w:rPr>
          <w:color w:val="000000" w:themeColor="text1"/>
        </w:rPr>
        <w:t>taken into account</w:t>
      </w:r>
      <w:proofErr w:type="gramEnd"/>
      <w:r w:rsidRPr="000E6DED">
        <w:rPr>
          <w:color w:val="000000" w:themeColor="text1"/>
        </w:rPr>
        <w:t xml:space="preserve"> </w:t>
      </w:r>
      <w:r>
        <w:rPr>
          <w:color w:val="000000" w:themeColor="text1"/>
        </w:rPr>
        <w:t xml:space="preserve">before a </w:t>
      </w:r>
      <w:r w:rsidRPr="000E6DED">
        <w:rPr>
          <w:color w:val="000000" w:themeColor="text1"/>
        </w:rPr>
        <w:t xml:space="preserve">decision to withdraw or maintain </w:t>
      </w:r>
      <w:r>
        <w:rPr>
          <w:color w:val="000000" w:themeColor="text1"/>
        </w:rPr>
        <w:t>a student’s ‘</w:t>
      </w:r>
      <w:r w:rsidRPr="000E6DED">
        <w:rPr>
          <w:color w:val="000000" w:themeColor="text1"/>
        </w:rPr>
        <w:t>Good Standing</w:t>
      </w:r>
      <w:r>
        <w:rPr>
          <w:color w:val="000000" w:themeColor="text1"/>
        </w:rPr>
        <w:t>’</w:t>
      </w:r>
      <w:r w:rsidRPr="000E6DED">
        <w:rPr>
          <w:color w:val="000000" w:themeColor="text1"/>
        </w:rPr>
        <w:t xml:space="preserve"> </w:t>
      </w:r>
      <w:r>
        <w:rPr>
          <w:color w:val="000000" w:themeColor="text1"/>
        </w:rPr>
        <w:t>is made:</w:t>
      </w:r>
    </w:p>
    <w:p w14:paraId="59EE8210" w14:textId="5039D30A" w:rsidR="000E6DED" w:rsidRPr="000E6DED" w:rsidRDefault="000E6DED" w:rsidP="000E6DED">
      <w:pPr>
        <w:pStyle w:val="ListParagraph"/>
        <w:numPr>
          <w:ilvl w:val="0"/>
          <w:numId w:val="42"/>
        </w:numPr>
        <w:rPr>
          <w:color w:val="000000" w:themeColor="text1"/>
        </w:rPr>
      </w:pPr>
      <w:r>
        <w:rPr>
          <w:color w:val="000000" w:themeColor="text1"/>
        </w:rPr>
        <w:t xml:space="preserve">If </w:t>
      </w:r>
      <w:r w:rsidRPr="000E6DED">
        <w:rPr>
          <w:color w:val="000000" w:themeColor="text1"/>
        </w:rPr>
        <w:t xml:space="preserve">there are extenuating circumstances that have resulted in the negative </w:t>
      </w:r>
      <w:proofErr w:type="gramStart"/>
      <w:r w:rsidRPr="000E6DED">
        <w:rPr>
          <w:color w:val="000000" w:themeColor="text1"/>
        </w:rPr>
        <w:t>behaviours</w:t>
      </w:r>
      <w:r>
        <w:rPr>
          <w:color w:val="000000" w:themeColor="text1"/>
        </w:rPr>
        <w:t>;</w:t>
      </w:r>
      <w:proofErr w:type="gramEnd"/>
    </w:p>
    <w:p w14:paraId="2E00783B" w14:textId="78F60D98" w:rsidR="000E6DED" w:rsidRPr="000E6DED" w:rsidRDefault="000E6DED" w:rsidP="000E6DED">
      <w:pPr>
        <w:pStyle w:val="ListParagraph"/>
        <w:numPr>
          <w:ilvl w:val="0"/>
          <w:numId w:val="42"/>
        </w:numPr>
        <w:rPr>
          <w:color w:val="000000" w:themeColor="text1"/>
        </w:rPr>
      </w:pPr>
      <w:r>
        <w:rPr>
          <w:color w:val="000000" w:themeColor="text1"/>
        </w:rPr>
        <w:t xml:space="preserve">If </w:t>
      </w:r>
      <w:r w:rsidRPr="000E6DED">
        <w:rPr>
          <w:color w:val="000000" w:themeColor="text1"/>
        </w:rPr>
        <w:t xml:space="preserve">a student </w:t>
      </w:r>
      <w:r>
        <w:rPr>
          <w:color w:val="000000" w:themeColor="text1"/>
        </w:rPr>
        <w:t>has a documented plan</w:t>
      </w:r>
      <w:r w:rsidR="00BC633F">
        <w:rPr>
          <w:color w:val="000000" w:themeColor="text1"/>
        </w:rPr>
        <w:t>; and/or</w:t>
      </w:r>
    </w:p>
    <w:p w14:paraId="5A53E0E9" w14:textId="7E082053" w:rsidR="00BC633F" w:rsidRDefault="00BC633F" w:rsidP="00BC633F">
      <w:pPr>
        <w:pStyle w:val="ListParagraph"/>
        <w:numPr>
          <w:ilvl w:val="0"/>
          <w:numId w:val="42"/>
        </w:numPr>
        <w:rPr>
          <w:color w:val="000000" w:themeColor="text1"/>
        </w:rPr>
      </w:pPr>
      <w:r>
        <w:rPr>
          <w:color w:val="000000" w:themeColor="text1"/>
        </w:rPr>
        <w:t xml:space="preserve">If </w:t>
      </w:r>
      <w:r w:rsidR="000E6DED" w:rsidRPr="000E6DED">
        <w:rPr>
          <w:color w:val="000000" w:themeColor="text1"/>
        </w:rPr>
        <w:t>there is a significant period of positive behaviour since the previous negative behaviour</w:t>
      </w:r>
      <w:r>
        <w:rPr>
          <w:color w:val="000000" w:themeColor="text1"/>
        </w:rPr>
        <w:t>.</w:t>
      </w:r>
      <w:r w:rsidR="000E6DED" w:rsidRPr="000E6DED">
        <w:rPr>
          <w:color w:val="000000" w:themeColor="text1"/>
        </w:rPr>
        <w:t xml:space="preserve"> </w:t>
      </w:r>
    </w:p>
    <w:p w14:paraId="18CD0831" w14:textId="77777777" w:rsidR="00BC633F" w:rsidRPr="00BC633F" w:rsidRDefault="00BC633F" w:rsidP="00BC633F">
      <w:pPr>
        <w:rPr>
          <w:color w:val="000000" w:themeColor="text1"/>
          <w:sz w:val="18"/>
          <w:szCs w:val="20"/>
        </w:rPr>
      </w:pPr>
    </w:p>
    <w:p w14:paraId="6D29397D" w14:textId="0871E8FF" w:rsidR="00C16CC8" w:rsidRPr="00BC633F" w:rsidRDefault="00C16CC8" w:rsidP="00C16CC8">
      <w:pPr>
        <w:pStyle w:val="Heading1"/>
        <w:spacing w:before="120"/>
        <w:rPr>
          <w:rFonts w:ascii="Arial" w:hAnsi="Arial" w:cs="Arial"/>
          <w:sz w:val="24"/>
          <w:szCs w:val="24"/>
        </w:rPr>
      </w:pPr>
      <w:r w:rsidRPr="00BC633F">
        <w:rPr>
          <w:rFonts w:ascii="Arial" w:hAnsi="Arial" w:cs="Arial"/>
          <w:sz w:val="24"/>
          <w:szCs w:val="24"/>
        </w:rPr>
        <w:t>To maintain ‘Good Standing’, students must:</w:t>
      </w:r>
    </w:p>
    <w:p w14:paraId="0D1E5AF3" w14:textId="032AB6BD" w:rsidR="00084F04" w:rsidRPr="00C16CC8" w:rsidRDefault="00084F04" w:rsidP="00C16CC8">
      <w:pPr>
        <w:pStyle w:val="ListParagraph"/>
        <w:numPr>
          <w:ilvl w:val="0"/>
          <w:numId w:val="38"/>
        </w:numPr>
        <w:rPr>
          <w:color w:val="000000" w:themeColor="text1"/>
        </w:rPr>
      </w:pPr>
      <w:r w:rsidRPr="00C16CC8">
        <w:rPr>
          <w:color w:val="000000" w:themeColor="text1"/>
        </w:rPr>
        <w:t xml:space="preserve">Comply with the Bibra Lake Primary School’s ‘Code of </w:t>
      </w:r>
      <w:r w:rsidR="00C16CC8">
        <w:rPr>
          <w:color w:val="000000" w:themeColor="text1"/>
        </w:rPr>
        <w:t>Conduct’; and</w:t>
      </w:r>
    </w:p>
    <w:p w14:paraId="6093CDBA" w14:textId="14B6040F" w:rsidR="00084F04" w:rsidRPr="00C16CC8" w:rsidRDefault="00084F04" w:rsidP="00C16CC8">
      <w:pPr>
        <w:pStyle w:val="ListParagraph"/>
        <w:numPr>
          <w:ilvl w:val="0"/>
          <w:numId w:val="38"/>
        </w:numPr>
        <w:rPr>
          <w:color w:val="000000" w:themeColor="text1"/>
        </w:rPr>
      </w:pPr>
      <w:r w:rsidRPr="00C16CC8">
        <w:rPr>
          <w:color w:val="000000" w:themeColor="text1"/>
        </w:rPr>
        <w:t xml:space="preserve">Follow </w:t>
      </w:r>
      <w:r w:rsidR="00C16CC8">
        <w:rPr>
          <w:color w:val="000000" w:themeColor="text1"/>
        </w:rPr>
        <w:t xml:space="preserve">the </w:t>
      </w:r>
      <w:r w:rsidRPr="00C16CC8">
        <w:rPr>
          <w:color w:val="000000" w:themeColor="text1"/>
        </w:rPr>
        <w:t xml:space="preserve">Bibra Lake Primary School’s </w:t>
      </w:r>
      <w:r w:rsidR="00C16CC8" w:rsidRPr="00C16CC8">
        <w:rPr>
          <w:color w:val="000000" w:themeColor="text1"/>
        </w:rPr>
        <w:t xml:space="preserve">Whole School Approach to Behaviour </w:t>
      </w:r>
      <w:r w:rsidRPr="00C16CC8">
        <w:rPr>
          <w:color w:val="000000" w:themeColor="text1"/>
        </w:rPr>
        <w:t xml:space="preserve">and </w:t>
      </w:r>
      <w:r w:rsidR="00C16CC8">
        <w:rPr>
          <w:color w:val="000000" w:themeColor="text1"/>
        </w:rPr>
        <w:t>c</w:t>
      </w:r>
      <w:r w:rsidRPr="00C16CC8">
        <w:rPr>
          <w:color w:val="000000" w:themeColor="text1"/>
        </w:rPr>
        <w:t xml:space="preserve">lassroom </w:t>
      </w:r>
      <w:r w:rsidR="00C16CC8">
        <w:rPr>
          <w:color w:val="000000" w:themeColor="text1"/>
        </w:rPr>
        <w:t>b</w:t>
      </w:r>
      <w:r w:rsidRPr="00C16CC8">
        <w:rPr>
          <w:color w:val="000000" w:themeColor="text1"/>
        </w:rPr>
        <w:t xml:space="preserve">ehaviour </w:t>
      </w:r>
      <w:r w:rsidR="00C16CC8">
        <w:rPr>
          <w:color w:val="000000" w:themeColor="text1"/>
        </w:rPr>
        <w:t>m</w:t>
      </w:r>
      <w:r w:rsidRPr="00C16CC8">
        <w:rPr>
          <w:color w:val="000000" w:themeColor="text1"/>
        </w:rPr>
        <w:t xml:space="preserve">anagement </w:t>
      </w:r>
      <w:r w:rsidR="00C16CC8">
        <w:rPr>
          <w:color w:val="000000" w:themeColor="text1"/>
        </w:rPr>
        <w:t>procedures.</w:t>
      </w:r>
    </w:p>
    <w:p w14:paraId="6BB5AFC3" w14:textId="77777777" w:rsidR="00C16CC8" w:rsidRDefault="00C16CC8" w:rsidP="00084F04">
      <w:pPr>
        <w:rPr>
          <w:color w:val="000000" w:themeColor="text1"/>
        </w:rPr>
      </w:pPr>
    </w:p>
    <w:p w14:paraId="21485447" w14:textId="7EA71AA2" w:rsidR="00084F04" w:rsidRPr="00084F04" w:rsidRDefault="00084F04" w:rsidP="00084F04">
      <w:pPr>
        <w:rPr>
          <w:color w:val="000000" w:themeColor="text1"/>
        </w:rPr>
      </w:pPr>
      <w:r w:rsidRPr="00C16CC8">
        <w:rPr>
          <w:b/>
          <w:bCs/>
          <w:color w:val="000000" w:themeColor="text1"/>
        </w:rPr>
        <w:t>‘Good Standing’</w:t>
      </w:r>
      <w:r w:rsidRPr="00084F04">
        <w:rPr>
          <w:color w:val="000000" w:themeColor="text1"/>
        </w:rPr>
        <w:t xml:space="preserve"> is a status all Bibra Lake Primary School students are granted at the start of </w:t>
      </w:r>
      <w:r w:rsidRPr="00C16CC8">
        <w:rPr>
          <w:b/>
          <w:bCs/>
          <w:color w:val="000000" w:themeColor="text1"/>
        </w:rPr>
        <w:t>each</w:t>
      </w:r>
      <w:r w:rsidRPr="00084F04">
        <w:rPr>
          <w:color w:val="000000" w:themeColor="text1"/>
        </w:rPr>
        <w:t xml:space="preserve"> </w:t>
      </w:r>
      <w:proofErr w:type="gramStart"/>
      <w:r w:rsidRPr="00084F04">
        <w:rPr>
          <w:color w:val="000000" w:themeColor="text1"/>
        </w:rPr>
        <w:t>f</w:t>
      </w:r>
      <w:r w:rsidRPr="00C16CC8">
        <w:rPr>
          <w:b/>
          <w:bCs/>
          <w:color w:val="000000" w:themeColor="text1"/>
        </w:rPr>
        <w:t>ive week</w:t>
      </w:r>
      <w:proofErr w:type="gramEnd"/>
      <w:r w:rsidRPr="00C16CC8">
        <w:rPr>
          <w:b/>
          <w:bCs/>
          <w:color w:val="000000" w:themeColor="text1"/>
        </w:rPr>
        <w:t xml:space="preserve"> block</w:t>
      </w:r>
      <w:r w:rsidRPr="00084F04">
        <w:rPr>
          <w:color w:val="000000" w:themeColor="text1"/>
        </w:rPr>
        <w:t>.</w:t>
      </w:r>
    </w:p>
    <w:p w14:paraId="6ED5FD5C" w14:textId="2F3E93A1" w:rsidR="00084F04" w:rsidRPr="00C16CC8" w:rsidRDefault="00084F04" w:rsidP="00C16CC8">
      <w:pPr>
        <w:pStyle w:val="ListParagraph"/>
        <w:numPr>
          <w:ilvl w:val="0"/>
          <w:numId w:val="39"/>
        </w:numPr>
        <w:rPr>
          <w:color w:val="000000" w:themeColor="text1"/>
        </w:rPr>
      </w:pPr>
      <w:r w:rsidRPr="00C16CC8">
        <w:rPr>
          <w:color w:val="000000" w:themeColor="text1"/>
        </w:rPr>
        <w:t>It is the responsibility of each student to maintain their ‘Good Standing’.</w:t>
      </w:r>
    </w:p>
    <w:p w14:paraId="2F40DB61" w14:textId="77BC18A2" w:rsidR="00084F04" w:rsidRPr="00C16CC8" w:rsidRDefault="00084F04" w:rsidP="00C16CC8">
      <w:pPr>
        <w:pStyle w:val="ListParagraph"/>
        <w:numPr>
          <w:ilvl w:val="0"/>
          <w:numId w:val="39"/>
        </w:numPr>
        <w:rPr>
          <w:color w:val="000000" w:themeColor="text1"/>
        </w:rPr>
      </w:pPr>
      <w:r w:rsidRPr="00C16CC8">
        <w:rPr>
          <w:color w:val="000000" w:themeColor="text1"/>
        </w:rPr>
        <w:t xml:space="preserve">Students with ‘Good Standing’ are eligible to participate in </w:t>
      </w:r>
      <w:r w:rsidR="00C16CC8" w:rsidRPr="00C16CC8">
        <w:rPr>
          <w:color w:val="000000" w:themeColor="text1"/>
        </w:rPr>
        <w:t>extracurricular</w:t>
      </w:r>
      <w:r w:rsidRPr="00C16CC8">
        <w:rPr>
          <w:color w:val="000000" w:themeColor="text1"/>
        </w:rPr>
        <w:t xml:space="preserve"> activities.</w:t>
      </w:r>
      <w:r w:rsidR="00C16CC8" w:rsidRPr="00C16CC8">
        <w:rPr>
          <w:color w:val="000000" w:themeColor="text1"/>
        </w:rPr>
        <w:t xml:space="preserve"> </w:t>
      </w:r>
    </w:p>
    <w:p w14:paraId="662CD813" w14:textId="6D840EC6" w:rsidR="00084F04" w:rsidRDefault="00084F04" w:rsidP="00C16CC8">
      <w:pPr>
        <w:pStyle w:val="ListParagraph"/>
        <w:numPr>
          <w:ilvl w:val="0"/>
          <w:numId w:val="39"/>
        </w:numPr>
        <w:rPr>
          <w:color w:val="000000" w:themeColor="text1"/>
        </w:rPr>
      </w:pPr>
      <w:r w:rsidRPr="00C16CC8">
        <w:rPr>
          <w:color w:val="000000" w:themeColor="text1"/>
        </w:rPr>
        <w:t>Students who lose their ‘Good Standing’ may lose the privilege to participate in various events throughout the school year. Example: Rewards Day.</w:t>
      </w:r>
    </w:p>
    <w:p w14:paraId="2768D62F" w14:textId="4AEC8643" w:rsidR="000668D0" w:rsidRDefault="000668D0" w:rsidP="000668D0">
      <w:pPr>
        <w:rPr>
          <w:color w:val="000000" w:themeColor="text1"/>
        </w:rPr>
      </w:pPr>
    </w:p>
    <w:p w14:paraId="51DEB77A" w14:textId="57E10CCF" w:rsidR="000668D0" w:rsidRPr="000668D0" w:rsidRDefault="000668D0" w:rsidP="000668D0">
      <w:pPr>
        <w:rPr>
          <w:color w:val="000000" w:themeColor="text1"/>
        </w:rPr>
      </w:pPr>
      <w:r>
        <w:rPr>
          <w:color w:val="000000" w:themeColor="text1"/>
        </w:rPr>
        <w:t xml:space="preserve">Students who maintain “Good Standing’ will be eligible to take part in whole class rewards in Week 5 and Week 10 of each term. An example of a Week 5 reward could be an extra 20 mins of Recess or Lunch time. These rewards can be organised between teachers at a class, block of year group level. </w:t>
      </w:r>
    </w:p>
    <w:p w14:paraId="02F08207" w14:textId="77777777" w:rsidR="000E6DED" w:rsidRDefault="000E6DED" w:rsidP="000E6DED">
      <w:pPr>
        <w:rPr>
          <w:color w:val="000000" w:themeColor="text1"/>
        </w:rPr>
      </w:pPr>
    </w:p>
    <w:p w14:paraId="1BA8E646" w14:textId="5059D20E" w:rsidR="000E6DED" w:rsidRDefault="000E6DED" w:rsidP="000E6DED">
      <w:pPr>
        <w:rPr>
          <w:color w:val="000000" w:themeColor="text1"/>
        </w:rPr>
      </w:pPr>
      <w:r w:rsidRPr="000E6DED">
        <w:rPr>
          <w:color w:val="000000" w:themeColor="text1"/>
        </w:rPr>
        <w:t xml:space="preserve">Parents and Carers of students ‘at risk’ of losing their Good Standing will be contacted by teachers or the </w:t>
      </w:r>
      <w:r w:rsidRPr="003F7CE4">
        <w:rPr>
          <w:color w:val="000000" w:themeColor="text1"/>
        </w:rPr>
        <w:t xml:space="preserve">Administration team. This will be through a phone call </w:t>
      </w:r>
      <w:r w:rsidR="00DC1C36" w:rsidRPr="003F7CE4">
        <w:rPr>
          <w:color w:val="000000" w:themeColor="text1"/>
        </w:rPr>
        <w:t xml:space="preserve">or email </w:t>
      </w:r>
      <w:r w:rsidRPr="003F7CE4">
        <w:rPr>
          <w:color w:val="000000" w:themeColor="text1"/>
        </w:rPr>
        <w:t>and then on loss of Good Standing formall</w:t>
      </w:r>
      <w:r w:rsidR="00DC1C36" w:rsidRPr="003F7CE4">
        <w:rPr>
          <w:color w:val="000000" w:themeColor="text1"/>
        </w:rPr>
        <w:t>y via email</w:t>
      </w:r>
      <w:r w:rsidRPr="003F7CE4">
        <w:rPr>
          <w:color w:val="000000" w:themeColor="text1"/>
        </w:rPr>
        <w:t>.</w:t>
      </w:r>
    </w:p>
    <w:p w14:paraId="6BCB798F" w14:textId="77777777" w:rsidR="00BC633F" w:rsidRPr="00BC633F" w:rsidRDefault="00BC633F" w:rsidP="000E6DED">
      <w:pPr>
        <w:rPr>
          <w:color w:val="000000" w:themeColor="text1"/>
          <w:sz w:val="18"/>
          <w:szCs w:val="20"/>
        </w:rPr>
      </w:pPr>
    </w:p>
    <w:p w14:paraId="616A47D0" w14:textId="7507D1B2" w:rsidR="00084F04" w:rsidRPr="00BC633F" w:rsidRDefault="000E6DED" w:rsidP="000E6DED">
      <w:pPr>
        <w:pStyle w:val="Heading1"/>
        <w:spacing w:before="120"/>
        <w:rPr>
          <w:color w:val="000000" w:themeColor="text1"/>
          <w:sz w:val="28"/>
          <w:szCs w:val="28"/>
        </w:rPr>
      </w:pPr>
      <w:bookmarkStart w:id="2" w:name="_Hlk137040207"/>
      <w:r w:rsidRPr="00BC633F">
        <w:rPr>
          <w:rFonts w:ascii="Arial" w:hAnsi="Arial" w:cs="Arial"/>
          <w:sz w:val="24"/>
          <w:szCs w:val="24"/>
        </w:rPr>
        <w:t xml:space="preserve">A student’s </w:t>
      </w:r>
      <w:bookmarkEnd w:id="2"/>
      <w:r w:rsidRPr="00BC633F">
        <w:rPr>
          <w:rFonts w:ascii="Arial" w:hAnsi="Arial" w:cs="Arial"/>
          <w:sz w:val="24"/>
          <w:szCs w:val="24"/>
        </w:rPr>
        <w:t>‘Good Standing’ status will be withdrawn following consultation with the Administration and the classroom teacher for the following reasons:</w:t>
      </w:r>
    </w:p>
    <w:p w14:paraId="5D99A0B8" w14:textId="392F97A0" w:rsidR="00191A22" w:rsidRPr="003F7CE4" w:rsidRDefault="00191A22" w:rsidP="00C16CC8">
      <w:pPr>
        <w:pStyle w:val="ListParagraph"/>
        <w:numPr>
          <w:ilvl w:val="0"/>
          <w:numId w:val="40"/>
        </w:numPr>
        <w:rPr>
          <w:color w:val="000000" w:themeColor="text1"/>
        </w:rPr>
      </w:pPr>
      <w:r>
        <w:rPr>
          <w:color w:val="000000" w:themeColor="text1"/>
        </w:rPr>
        <w:t xml:space="preserve">Three </w:t>
      </w:r>
      <w:r w:rsidR="00B169D7" w:rsidRPr="003F7CE4">
        <w:rPr>
          <w:color w:val="000000" w:themeColor="text1"/>
        </w:rPr>
        <w:t>strikes</w:t>
      </w:r>
      <w:r w:rsidR="006055FE" w:rsidRPr="003F7CE4">
        <w:rPr>
          <w:color w:val="000000" w:themeColor="text1"/>
        </w:rPr>
        <w:t xml:space="preserve"> f</w:t>
      </w:r>
      <w:r w:rsidR="00872FE0" w:rsidRPr="003F7CE4">
        <w:rPr>
          <w:color w:val="000000" w:themeColor="text1"/>
        </w:rPr>
        <w:t xml:space="preserve">or Year 6 students </w:t>
      </w:r>
      <w:r w:rsidR="00152CAE" w:rsidRPr="003F7CE4">
        <w:rPr>
          <w:color w:val="000000" w:themeColor="text1"/>
        </w:rPr>
        <w:t xml:space="preserve">given </w:t>
      </w:r>
      <w:r w:rsidR="00872FE0" w:rsidRPr="003F7CE4">
        <w:rPr>
          <w:color w:val="000000" w:themeColor="text1"/>
        </w:rPr>
        <w:t xml:space="preserve">at </w:t>
      </w:r>
      <w:r w:rsidR="003F72B4" w:rsidRPr="003F7CE4">
        <w:rPr>
          <w:color w:val="000000" w:themeColor="text1"/>
        </w:rPr>
        <w:t xml:space="preserve">the discretion of their </w:t>
      </w:r>
      <w:r w:rsidR="00872FE0" w:rsidRPr="003F7CE4">
        <w:rPr>
          <w:color w:val="000000" w:themeColor="text1"/>
        </w:rPr>
        <w:t>classroom teacher</w:t>
      </w:r>
      <w:r w:rsidR="00C8622B" w:rsidRPr="003F7CE4">
        <w:rPr>
          <w:color w:val="000000" w:themeColor="text1"/>
        </w:rPr>
        <w:t>.</w:t>
      </w:r>
      <w:r w:rsidR="00B169D7" w:rsidRPr="003F7CE4">
        <w:rPr>
          <w:color w:val="000000" w:themeColor="text1"/>
        </w:rPr>
        <w:t xml:space="preserve"> This must be entered on </w:t>
      </w:r>
      <w:r w:rsidR="00031BAA" w:rsidRPr="003F7CE4">
        <w:rPr>
          <w:color w:val="000000" w:themeColor="text1"/>
        </w:rPr>
        <w:t>Compass</w:t>
      </w:r>
      <w:r w:rsidR="00B169D7" w:rsidRPr="003F7CE4">
        <w:rPr>
          <w:color w:val="000000" w:themeColor="text1"/>
        </w:rPr>
        <w:t xml:space="preserve"> by the classroom teacher with the parents notified.</w:t>
      </w:r>
    </w:p>
    <w:p w14:paraId="7038DFA1" w14:textId="149F4A97" w:rsidR="00084F04" w:rsidRPr="003F7CE4" w:rsidRDefault="00084F04" w:rsidP="00C16CC8">
      <w:pPr>
        <w:pStyle w:val="ListParagraph"/>
        <w:numPr>
          <w:ilvl w:val="0"/>
          <w:numId w:val="40"/>
        </w:numPr>
        <w:rPr>
          <w:color w:val="000000" w:themeColor="text1"/>
        </w:rPr>
      </w:pPr>
      <w:r w:rsidRPr="003F7CE4">
        <w:rPr>
          <w:color w:val="000000" w:themeColor="text1"/>
        </w:rPr>
        <w:t xml:space="preserve">Three </w:t>
      </w:r>
      <w:r w:rsidR="00B169D7" w:rsidRPr="003F7CE4">
        <w:rPr>
          <w:color w:val="000000" w:themeColor="text1"/>
        </w:rPr>
        <w:t>referrals</w:t>
      </w:r>
      <w:r w:rsidRPr="003F7CE4">
        <w:rPr>
          <w:color w:val="000000" w:themeColor="text1"/>
        </w:rPr>
        <w:t xml:space="preserve"> for classroom referrals to Administration. This must be entered on </w:t>
      </w:r>
      <w:r w:rsidR="00031BAA" w:rsidRPr="003F7CE4">
        <w:rPr>
          <w:color w:val="000000" w:themeColor="text1"/>
        </w:rPr>
        <w:t>Compass</w:t>
      </w:r>
      <w:r w:rsidRPr="003F7CE4">
        <w:rPr>
          <w:color w:val="000000" w:themeColor="text1"/>
        </w:rPr>
        <w:t xml:space="preserve"> by the classroom teacher </w:t>
      </w:r>
      <w:r w:rsidR="00031BAA" w:rsidRPr="003F7CE4">
        <w:rPr>
          <w:color w:val="000000" w:themeColor="text1"/>
        </w:rPr>
        <w:t xml:space="preserve">or Administration </w:t>
      </w:r>
      <w:r w:rsidRPr="003F7CE4">
        <w:rPr>
          <w:color w:val="000000" w:themeColor="text1"/>
        </w:rPr>
        <w:t>with the parents notified.</w:t>
      </w:r>
    </w:p>
    <w:p w14:paraId="50E80FFC" w14:textId="08E2FDF3" w:rsidR="00084F04" w:rsidRPr="00C16CC8" w:rsidRDefault="00084F04" w:rsidP="00C16CC8">
      <w:pPr>
        <w:pStyle w:val="ListParagraph"/>
        <w:numPr>
          <w:ilvl w:val="0"/>
          <w:numId w:val="40"/>
        </w:numPr>
        <w:rPr>
          <w:color w:val="000000" w:themeColor="text1"/>
        </w:rPr>
      </w:pPr>
      <w:r w:rsidRPr="003F7CE4">
        <w:rPr>
          <w:color w:val="000000" w:themeColor="text1"/>
        </w:rPr>
        <w:t xml:space="preserve">Three </w:t>
      </w:r>
      <w:r w:rsidR="00B169D7" w:rsidRPr="003F7CE4">
        <w:rPr>
          <w:color w:val="000000" w:themeColor="text1"/>
        </w:rPr>
        <w:t>recorded referrals</w:t>
      </w:r>
      <w:r w:rsidRPr="003F7CE4">
        <w:rPr>
          <w:color w:val="000000" w:themeColor="text1"/>
        </w:rPr>
        <w:t xml:space="preserve"> for playground referrals which have been entered on </w:t>
      </w:r>
      <w:r w:rsidR="00031BAA" w:rsidRPr="003F7CE4">
        <w:rPr>
          <w:color w:val="000000" w:themeColor="text1"/>
        </w:rPr>
        <w:t>Compass</w:t>
      </w:r>
      <w:r w:rsidRPr="003F7CE4">
        <w:rPr>
          <w:color w:val="000000" w:themeColor="text1"/>
        </w:rPr>
        <w:t xml:space="preserve"> by</w:t>
      </w:r>
      <w:r w:rsidRPr="00C16CC8">
        <w:rPr>
          <w:color w:val="000000" w:themeColor="text1"/>
        </w:rPr>
        <w:t xml:space="preserve"> the teacher</w:t>
      </w:r>
      <w:r w:rsidR="00F80674">
        <w:rPr>
          <w:color w:val="000000" w:themeColor="text1"/>
        </w:rPr>
        <w:t xml:space="preserve"> or Administration</w:t>
      </w:r>
      <w:r w:rsidRPr="00C16CC8">
        <w:rPr>
          <w:color w:val="000000" w:themeColor="text1"/>
        </w:rPr>
        <w:t>. (Sometimes the duty teacher.)</w:t>
      </w:r>
    </w:p>
    <w:p w14:paraId="64F5C324" w14:textId="77777777" w:rsidR="00C16CC8" w:rsidRDefault="00084F04" w:rsidP="00C16CC8">
      <w:pPr>
        <w:pStyle w:val="ListParagraph"/>
        <w:numPr>
          <w:ilvl w:val="0"/>
          <w:numId w:val="40"/>
        </w:numPr>
        <w:rPr>
          <w:color w:val="000000" w:themeColor="text1"/>
        </w:rPr>
      </w:pPr>
      <w:r w:rsidRPr="00C16CC8">
        <w:rPr>
          <w:color w:val="000000" w:themeColor="text1"/>
        </w:rPr>
        <w:t>Suspension. Entered by Administration.</w:t>
      </w:r>
    </w:p>
    <w:p w14:paraId="02B27486" w14:textId="544515DF" w:rsidR="00C16CC8" w:rsidRDefault="00084F04" w:rsidP="00C16CC8">
      <w:pPr>
        <w:pStyle w:val="ListParagraph"/>
        <w:numPr>
          <w:ilvl w:val="0"/>
          <w:numId w:val="40"/>
        </w:numPr>
        <w:rPr>
          <w:color w:val="000000" w:themeColor="text1"/>
        </w:rPr>
      </w:pPr>
      <w:r w:rsidRPr="00C16CC8">
        <w:rPr>
          <w:color w:val="000000" w:themeColor="text1"/>
        </w:rPr>
        <w:t xml:space="preserve">If a </w:t>
      </w:r>
      <w:r w:rsidR="000E11CF" w:rsidRPr="00C16CC8">
        <w:rPr>
          <w:color w:val="000000" w:themeColor="text1"/>
        </w:rPr>
        <w:t>student</w:t>
      </w:r>
      <w:r w:rsidRPr="00C16CC8">
        <w:rPr>
          <w:color w:val="000000" w:themeColor="text1"/>
        </w:rPr>
        <w:t xml:space="preserve"> leader loses their ‘Good Standing’, they will lose their right to represent the school for a </w:t>
      </w:r>
      <w:r w:rsidR="000E11CF" w:rsidRPr="00C16CC8">
        <w:rPr>
          <w:color w:val="000000" w:themeColor="text1"/>
        </w:rPr>
        <w:t>five-week</w:t>
      </w:r>
      <w:r w:rsidRPr="00C16CC8">
        <w:rPr>
          <w:color w:val="000000" w:themeColor="text1"/>
        </w:rPr>
        <w:t xml:space="preserve"> period.</w:t>
      </w:r>
    </w:p>
    <w:p w14:paraId="7964F50F" w14:textId="44BC7E7C" w:rsidR="000E11CF" w:rsidRDefault="000E11CF" w:rsidP="00C16CC8">
      <w:pPr>
        <w:pStyle w:val="ListParagraph"/>
        <w:numPr>
          <w:ilvl w:val="0"/>
          <w:numId w:val="40"/>
        </w:numPr>
        <w:rPr>
          <w:color w:val="000000" w:themeColor="text1"/>
        </w:rPr>
      </w:pPr>
      <w:r>
        <w:rPr>
          <w:color w:val="000000" w:themeColor="text1"/>
        </w:rPr>
        <w:t>For Tier 3 students ‘Good Standing’ will be assessed on a case-by-case basis.</w:t>
      </w:r>
    </w:p>
    <w:p w14:paraId="334214E3" w14:textId="77777777" w:rsidR="00BC633F" w:rsidRPr="00BC633F" w:rsidRDefault="00BC633F" w:rsidP="00BC633F">
      <w:pPr>
        <w:rPr>
          <w:color w:val="000000" w:themeColor="text1"/>
          <w:sz w:val="18"/>
          <w:szCs w:val="20"/>
        </w:rPr>
      </w:pPr>
    </w:p>
    <w:p w14:paraId="77BB9FD4" w14:textId="557CBADE" w:rsidR="00C16CC8" w:rsidRPr="00BC633F" w:rsidRDefault="000E6DED" w:rsidP="000E6DED">
      <w:pPr>
        <w:pStyle w:val="Heading1"/>
        <w:spacing w:before="120"/>
        <w:rPr>
          <w:color w:val="000000" w:themeColor="text1"/>
          <w:sz w:val="28"/>
          <w:szCs w:val="28"/>
        </w:rPr>
      </w:pPr>
      <w:r w:rsidRPr="00BC633F">
        <w:rPr>
          <w:rFonts w:ascii="Arial" w:hAnsi="Arial" w:cs="Arial"/>
          <w:sz w:val="24"/>
          <w:szCs w:val="24"/>
        </w:rPr>
        <w:t xml:space="preserve">Severe Clause </w:t>
      </w:r>
    </w:p>
    <w:p w14:paraId="73EF6F1D" w14:textId="2BC1C578" w:rsidR="00C16CC8" w:rsidRPr="00C16CC8" w:rsidRDefault="00C16CC8" w:rsidP="00C16CC8">
      <w:pPr>
        <w:pStyle w:val="ListParagraph"/>
        <w:numPr>
          <w:ilvl w:val="0"/>
          <w:numId w:val="41"/>
        </w:numPr>
        <w:rPr>
          <w:color w:val="000000" w:themeColor="text1"/>
        </w:rPr>
      </w:pPr>
      <w:r w:rsidRPr="00C16CC8">
        <w:rPr>
          <w:color w:val="000000" w:themeColor="text1"/>
        </w:rPr>
        <w:t>Students may lose the privilege to participate in activities where the safety of other students is a concern.</w:t>
      </w:r>
    </w:p>
    <w:p w14:paraId="642D39D8" w14:textId="4196DB8C" w:rsidR="00BC633F" w:rsidRDefault="00C16CC8" w:rsidP="00BC633F">
      <w:pPr>
        <w:pStyle w:val="ListParagraph"/>
        <w:numPr>
          <w:ilvl w:val="0"/>
          <w:numId w:val="41"/>
        </w:numPr>
        <w:rPr>
          <w:color w:val="000000" w:themeColor="text1"/>
        </w:rPr>
      </w:pPr>
      <w:r w:rsidRPr="00C16CC8">
        <w:rPr>
          <w:color w:val="000000" w:themeColor="text1"/>
        </w:rPr>
        <w:lastRenderedPageBreak/>
        <w:t>Students who are involved in a ‘one off’ severe behaviour incident in the classroom or playground may automatically lose their ‘Good Standing’.</w:t>
      </w:r>
    </w:p>
    <w:p w14:paraId="53715C0E" w14:textId="77777777" w:rsidR="00BC633F" w:rsidRPr="00BC633F" w:rsidRDefault="00BC633F" w:rsidP="00BC633F">
      <w:pPr>
        <w:rPr>
          <w:color w:val="000000" w:themeColor="text1"/>
          <w:sz w:val="18"/>
          <w:szCs w:val="20"/>
        </w:rPr>
      </w:pPr>
    </w:p>
    <w:p w14:paraId="61956C22" w14:textId="5A019A0D" w:rsidR="000E6DED" w:rsidRPr="00BC633F" w:rsidRDefault="000E6DED" w:rsidP="000E6DED">
      <w:pPr>
        <w:pStyle w:val="Heading1"/>
        <w:spacing w:before="120"/>
        <w:rPr>
          <w:color w:val="000000" w:themeColor="text1"/>
          <w:sz w:val="28"/>
          <w:szCs w:val="28"/>
        </w:rPr>
      </w:pPr>
      <w:r w:rsidRPr="00BC633F">
        <w:rPr>
          <w:rFonts w:ascii="Arial" w:hAnsi="Arial" w:cs="Arial"/>
          <w:sz w:val="24"/>
          <w:szCs w:val="24"/>
        </w:rPr>
        <w:t>Regaining ‘Good Standing’</w:t>
      </w:r>
    </w:p>
    <w:p w14:paraId="5B9BC3A4" w14:textId="724B2A43" w:rsidR="00291D49" w:rsidRDefault="00C16CC8" w:rsidP="00F265A8">
      <w:pPr>
        <w:pStyle w:val="ListParagraph"/>
        <w:numPr>
          <w:ilvl w:val="0"/>
          <w:numId w:val="43"/>
        </w:numPr>
        <w:rPr>
          <w:color w:val="000000" w:themeColor="text1"/>
        </w:rPr>
      </w:pPr>
      <w:r w:rsidRPr="00F265A8">
        <w:rPr>
          <w:color w:val="000000" w:themeColor="text1"/>
        </w:rPr>
        <w:t xml:space="preserve">All students will regain ‘Good Standing’ at the beginning of each </w:t>
      </w:r>
      <w:proofErr w:type="gramStart"/>
      <w:r w:rsidRPr="00F265A8">
        <w:rPr>
          <w:color w:val="000000" w:themeColor="text1"/>
        </w:rPr>
        <w:t>5 week</w:t>
      </w:r>
      <w:proofErr w:type="gramEnd"/>
      <w:r w:rsidRPr="00F265A8">
        <w:rPr>
          <w:color w:val="000000" w:themeColor="text1"/>
        </w:rPr>
        <w:t xml:space="preserve"> period.</w:t>
      </w:r>
    </w:p>
    <w:p w14:paraId="48A14101" w14:textId="7065B24F" w:rsidR="00F80674" w:rsidRPr="00F265A8" w:rsidRDefault="00F80674" w:rsidP="00F265A8">
      <w:pPr>
        <w:pStyle w:val="ListParagraph"/>
        <w:numPr>
          <w:ilvl w:val="0"/>
          <w:numId w:val="43"/>
        </w:numPr>
        <w:rPr>
          <w:color w:val="000000" w:themeColor="text1"/>
        </w:rPr>
      </w:pPr>
      <w:r>
        <w:rPr>
          <w:color w:val="000000" w:themeColor="text1"/>
        </w:rPr>
        <w:t xml:space="preserve">All students have one opportunity to regain ‘Good Standing’ in a </w:t>
      </w:r>
      <w:proofErr w:type="gramStart"/>
      <w:r>
        <w:rPr>
          <w:color w:val="000000" w:themeColor="text1"/>
        </w:rPr>
        <w:t>5 week</w:t>
      </w:r>
      <w:proofErr w:type="gramEnd"/>
      <w:r>
        <w:rPr>
          <w:color w:val="000000" w:themeColor="text1"/>
        </w:rPr>
        <w:t xml:space="preserve"> period. This would be </w:t>
      </w:r>
      <w:r w:rsidR="000668D0">
        <w:rPr>
          <w:color w:val="000000" w:themeColor="text1"/>
        </w:rPr>
        <w:t>via a</w:t>
      </w:r>
      <w:r>
        <w:rPr>
          <w:color w:val="000000" w:themeColor="text1"/>
        </w:rPr>
        <w:t xml:space="preserve"> regaining ‘Good Standing Contract’ negotiated </w:t>
      </w:r>
      <w:r w:rsidR="000E11CF">
        <w:rPr>
          <w:color w:val="000000" w:themeColor="text1"/>
        </w:rPr>
        <w:t xml:space="preserve">and recorded </w:t>
      </w:r>
      <w:r>
        <w:rPr>
          <w:color w:val="000000" w:themeColor="text1"/>
        </w:rPr>
        <w:t>by the classroom teache</w:t>
      </w:r>
      <w:r w:rsidR="000E11CF">
        <w:rPr>
          <w:color w:val="000000" w:themeColor="text1"/>
        </w:rPr>
        <w:t xml:space="preserve">r and communicated to parents. </w:t>
      </w:r>
      <w:r>
        <w:rPr>
          <w:color w:val="000000" w:themeColor="text1"/>
        </w:rPr>
        <w:t xml:space="preserve"> </w:t>
      </w:r>
    </w:p>
    <w:p w14:paraId="01282759" w14:textId="1D6B6706" w:rsidR="00191C51" w:rsidRDefault="003B2E14" w:rsidP="00F265A8">
      <w:pPr>
        <w:pStyle w:val="ListParagraph"/>
        <w:numPr>
          <w:ilvl w:val="0"/>
          <w:numId w:val="43"/>
        </w:numPr>
        <w:rPr>
          <w:color w:val="000000" w:themeColor="text1"/>
        </w:rPr>
      </w:pPr>
      <w:r w:rsidRPr="00F265A8">
        <w:rPr>
          <w:color w:val="000000" w:themeColor="text1"/>
        </w:rPr>
        <w:t xml:space="preserve">Students receiving </w:t>
      </w:r>
      <w:r w:rsidR="00AF798E" w:rsidRPr="00F265A8">
        <w:rPr>
          <w:color w:val="000000" w:themeColor="text1"/>
        </w:rPr>
        <w:t>Individualised Intensive intervention (Tier 3)</w:t>
      </w:r>
      <w:r w:rsidR="00191C51" w:rsidRPr="00F265A8">
        <w:rPr>
          <w:color w:val="000000" w:themeColor="text1"/>
        </w:rPr>
        <w:t xml:space="preserve"> will</w:t>
      </w:r>
      <w:r w:rsidR="00F80674">
        <w:rPr>
          <w:color w:val="000000" w:themeColor="text1"/>
        </w:rPr>
        <w:t xml:space="preserve"> have two opportunities in a five-week period to regain their ‘Good Standing’.</w:t>
      </w:r>
      <w:r w:rsidR="00191C51" w:rsidRPr="00F265A8">
        <w:rPr>
          <w:color w:val="000000" w:themeColor="text1"/>
        </w:rPr>
        <w:t xml:space="preserve"> </w:t>
      </w:r>
      <w:r w:rsidR="00F80674">
        <w:rPr>
          <w:color w:val="000000" w:themeColor="text1"/>
        </w:rPr>
        <w:t>This contract will be negotiated with the student</w:t>
      </w:r>
      <w:r w:rsidR="000E11CF">
        <w:rPr>
          <w:color w:val="000000" w:themeColor="text1"/>
        </w:rPr>
        <w:t xml:space="preserve"> </w:t>
      </w:r>
      <w:r w:rsidR="00F80674">
        <w:rPr>
          <w:color w:val="000000" w:themeColor="text1"/>
        </w:rPr>
        <w:t xml:space="preserve">and classroom teacher </w:t>
      </w:r>
      <w:r w:rsidR="000E11CF">
        <w:rPr>
          <w:color w:val="000000" w:themeColor="text1"/>
        </w:rPr>
        <w:t xml:space="preserve">in consultation with parents </w:t>
      </w:r>
      <w:r w:rsidR="00F80674">
        <w:rPr>
          <w:color w:val="000000" w:themeColor="text1"/>
        </w:rPr>
        <w:t xml:space="preserve">by Administration on a case-by-case basis. </w:t>
      </w:r>
    </w:p>
    <w:p w14:paraId="2973CC48" w14:textId="069393A4" w:rsidR="00F80674" w:rsidRDefault="00F80674" w:rsidP="00F80674">
      <w:pPr>
        <w:rPr>
          <w:color w:val="000000" w:themeColor="text1"/>
        </w:rPr>
      </w:pPr>
    </w:p>
    <w:p w14:paraId="72F778F0" w14:textId="1F009B62" w:rsidR="00F80674" w:rsidRPr="00BC633F" w:rsidRDefault="00F80674" w:rsidP="00F80674">
      <w:pPr>
        <w:pStyle w:val="Heading1"/>
        <w:spacing w:before="120"/>
        <w:rPr>
          <w:color w:val="000000" w:themeColor="text1"/>
          <w:sz w:val="28"/>
          <w:szCs w:val="28"/>
        </w:rPr>
      </w:pPr>
      <w:r>
        <w:rPr>
          <w:rFonts w:ascii="Arial" w:hAnsi="Arial" w:cs="Arial"/>
          <w:sz w:val="24"/>
          <w:szCs w:val="24"/>
        </w:rPr>
        <w:t>Tracking Good Standing</w:t>
      </w:r>
    </w:p>
    <w:p w14:paraId="6693B013" w14:textId="34017135" w:rsidR="00F80674" w:rsidRDefault="00F80674" w:rsidP="00F80674">
      <w:pPr>
        <w:pStyle w:val="ListParagraph"/>
        <w:numPr>
          <w:ilvl w:val="0"/>
          <w:numId w:val="45"/>
        </w:numPr>
        <w:rPr>
          <w:color w:val="000000" w:themeColor="text1"/>
        </w:rPr>
      </w:pPr>
      <w:r>
        <w:rPr>
          <w:color w:val="000000" w:themeColor="text1"/>
        </w:rPr>
        <w:t xml:space="preserve">For Tier 1 and Tier 2 students this will be </w:t>
      </w:r>
      <w:r w:rsidR="000E11CF">
        <w:rPr>
          <w:color w:val="000000" w:themeColor="text1"/>
        </w:rPr>
        <w:t>recorded</w:t>
      </w:r>
      <w:r>
        <w:rPr>
          <w:color w:val="000000" w:themeColor="text1"/>
        </w:rPr>
        <w:t xml:space="preserve"> on </w:t>
      </w:r>
      <w:r w:rsidR="000E11CF">
        <w:rPr>
          <w:color w:val="000000" w:themeColor="text1"/>
        </w:rPr>
        <w:t xml:space="preserve">the Regaining Good Standing Contract tracking sheet available at </w:t>
      </w:r>
      <w:r w:rsidR="000E11CF" w:rsidRPr="000E11CF">
        <w:rPr>
          <w:color w:val="000000" w:themeColor="text1"/>
        </w:rPr>
        <w:t>S:\AdminShared\All Staff\Behaviour</w:t>
      </w:r>
      <w:r w:rsidR="000E11CF">
        <w:rPr>
          <w:color w:val="000000" w:themeColor="text1"/>
        </w:rPr>
        <w:t xml:space="preserve"> to be filled in by the classroom teacher.</w:t>
      </w:r>
    </w:p>
    <w:p w14:paraId="18F37C11" w14:textId="5687D95E" w:rsidR="000E11CF" w:rsidRDefault="000E11CF" w:rsidP="00F80674">
      <w:pPr>
        <w:pStyle w:val="ListParagraph"/>
        <w:numPr>
          <w:ilvl w:val="0"/>
          <w:numId w:val="45"/>
        </w:numPr>
        <w:rPr>
          <w:color w:val="000000" w:themeColor="text1"/>
        </w:rPr>
      </w:pPr>
      <w:r>
        <w:rPr>
          <w:color w:val="000000" w:themeColor="text1"/>
        </w:rPr>
        <w:t>A copy of the contract is forwarded to Administration</w:t>
      </w:r>
      <w:r w:rsidR="000668D0">
        <w:rPr>
          <w:color w:val="000000" w:themeColor="text1"/>
        </w:rPr>
        <w:t xml:space="preserve"> and parents.</w:t>
      </w:r>
    </w:p>
    <w:p w14:paraId="257E5786" w14:textId="72AC4CE6" w:rsidR="000E11CF" w:rsidRDefault="000E11CF" w:rsidP="00624EF4">
      <w:pPr>
        <w:pStyle w:val="ListParagraph"/>
        <w:numPr>
          <w:ilvl w:val="0"/>
          <w:numId w:val="45"/>
        </w:numPr>
        <w:rPr>
          <w:color w:val="000000" w:themeColor="text1"/>
        </w:rPr>
      </w:pPr>
      <w:r w:rsidRPr="000E11CF">
        <w:rPr>
          <w:color w:val="000000" w:themeColor="text1"/>
        </w:rPr>
        <w:t xml:space="preserve">Tier 3 students will be monitored by Administration and be recorded on the Tier 3 </w:t>
      </w:r>
      <w:r>
        <w:rPr>
          <w:color w:val="000000" w:themeColor="text1"/>
        </w:rPr>
        <w:t xml:space="preserve">Tracking Sheet available at </w:t>
      </w:r>
      <w:r w:rsidRPr="000E11CF">
        <w:rPr>
          <w:color w:val="000000" w:themeColor="text1"/>
        </w:rPr>
        <w:t>S:\AdminShared\All Staff\Behaviour</w:t>
      </w:r>
      <w:r>
        <w:rPr>
          <w:color w:val="000000" w:themeColor="text1"/>
        </w:rPr>
        <w:t>.</w:t>
      </w:r>
    </w:p>
    <w:p w14:paraId="486E2AD5" w14:textId="67E5CB88" w:rsidR="00ED0632" w:rsidRDefault="00ED0632" w:rsidP="00ED0632">
      <w:pPr>
        <w:rPr>
          <w:color w:val="000000" w:themeColor="text1"/>
        </w:rPr>
      </w:pPr>
    </w:p>
    <w:p w14:paraId="6EC6DAE3" w14:textId="77777777" w:rsidR="00ED0632" w:rsidRPr="00ED0632" w:rsidRDefault="00ED0632" w:rsidP="00ED0632">
      <w:pPr>
        <w:rPr>
          <w:color w:val="000000" w:themeColor="text1"/>
        </w:rPr>
      </w:pPr>
    </w:p>
    <w:p w14:paraId="72F0DECB" w14:textId="77777777" w:rsidR="006910CB" w:rsidRDefault="006910CB">
      <w:pPr>
        <w:rPr>
          <w:color w:val="000000" w:themeColor="text1"/>
        </w:rPr>
      </w:pPr>
      <w:r>
        <w:rPr>
          <w:color w:val="000000" w:themeColor="text1"/>
        </w:rPr>
        <w:br w:type="page"/>
      </w:r>
    </w:p>
    <w:p w14:paraId="1D9FF9C0" w14:textId="406D673B" w:rsidR="006910CB" w:rsidRPr="006910CB" w:rsidRDefault="006910CB" w:rsidP="006910CB">
      <w:pPr>
        <w:shd w:val="clear" w:color="auto" w:fill="8EAADB" w:themeFill="accent1" w:themeFillTint="99"/>
        <w:spacing w:line="360" w:lineRule="auto"/>
        <w:rPr>
          <w:b/>
          <w:bCs/>
          <w:color w:val="FFFFFF" w:themeColor="background1"/>
          <w:sz w:val="36"/>
          <w:szCs w:val="36"/>
        </w:rPr>
      </w:pPr>
      <w:r w:rsidRPr="006910CB">
        <w:rPr>
          <w:b/>
          <w:bCs/>
          <w:color w:val="FFFFFF" w:themeColor="background1"/>
          <w:sz w:val="36"/>
          <w:szCs w:val="36"/>
        </w:rPr>
        <w:lastRenderedPageBreak/>
        <w:t xml:space="preserve">APPENDIX </w:t>
      </w:r>
      <w:r w:rsidR="00ED6D2C">
        <w:rPr>
          <w:b/>
          <w:bCs/>
          <w:color w:val="FFFFFF" w:themeColor="background1"/>
          <w:sz w:val="36"/>
          <w:szCs w:val="36"/>
        </w:rPr>
        <w:t>D</w:t>
      </w:r>
      <w:r w:rsidRPr="006910CB">
        <w:rPr>
          <w:b/>
          <w:bCs/>
          <w:color w:val="FFFFFF" w:themeColor="background1"/>
          <w:sz w:val="36"/>
          <w:szCs w:val="36"/>
        </w:rPr>
        <w:t xml:space="preserve"> – REGAINING GOOD STANDING CONTRACTS</w:t>
      </w:r>
    </w:p>
    <w:p w14:paraId="53DB53A8" w14:textId="475B0BC4" w:rsidR="00BE64C4" w:rsidRDefault="00C125A8">
      <w:pPr>
        <w:rPr>
          <w:color w:val="000000" w:themeColor="text1"/>
        </w:rPr>
      </w:pPr>
      <w:r>
        <w:rPr>
          <w:noProof/>
        </w:rPr>
        <w:drawing>
          <wp:inline distT="0" distB="0" distL="0" distR="0" wp14:anchorId="0ADF3F2A" wp14:editId="1F650488">
            <wp:extent cx="6267450" cy="91946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94264" cy="9233960"/>
                    </a:xfrm>
                    <a:prstGeom prst="rect">
                      <a:avLst/>
                    </a:prstGeom>
                  </pic:spPr>
                </pic:pic>
              </a:graphicData>
            </a:graphic>
          </wp:inline>
        </w:drawing>
      </w:r>
      <w:r w:rsidR="00BE64C4">
        <w:rPr>
          <w:color w:val="000000" w:themeColor="text1"/>
        </w:rPr>
        <w:br w:type="page"/>
      </w:r>
    </w:p>
    <w:p w14:paraId="51098B65" w14:textId="2E3DF793" w:rsidR="00BE64C4" w:rsidRDefault="00C125A8">
      <w:pPr>
        <w:rPr>
          <w:color w:val="000000" w:themeColor="text1"/>
        </w:rPr>
      </w:pPr>
      <w:r>
        <w:rPr>
          <w:noProof/>
        </w:rPr>
        <w:lastRenderedPageBreak/>
        <w:drawing>
          <wp:inline distT="0" distB="0" distL="0" distR="0" wp14:anchorId="1A4F9A4C" wp14:editId="4E6E9F37">
            <wp:extent cx="6535629" cy="8324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44174" cy="8335735"/>
                    </a:xfrm>
                    <a:prstGeom prst="rect">
                      <a:avLst/>
                    </a:prstGeom>
                  </pic:spPr>
                </pic:pic>
              </a:graphicData>
            </a:graphic>
          </wp:inline>
        </w:drawing>
      </w:r>
      <w:r w:rsidR="00BE64C4">
        <w:rPr>
          <w:color w:val="000000" w:themeColor="text1"/>
        </w:rPr>
        <w:br w:type="page"/>
      </w:r>
    </w:p>
    <w:p w14:paraId="7C04CB42" w14:textId="13EAF159" w:rsidR="00BE64C4" w:rsidRDefault="00C125A8">
      <w:pPr>
        <w:rPr>
          <w:color w:val="000000" w:themeColor="text1"/>
        </w:rPr>
      </w:pPr>
      <w:r>
        <w:rPr>
          <w:noProof/>
        </w:rPr>
        <w:lastRenderedPageBreak/>
        <w:drawing>
          <wp:inline distT="0" distB="0" distL="0" distR="0" wp14:anchorId="37399AB4" wp14:editId="2BF8E728">
            <wp:extent cx="6562725" cy="962798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63639" cy="9629329"/>
                    </a:xfrm>
                    <a:prstGeom prst="rect">
                      <a:avLst/>
                    </a:prstGeom>
                  </pic:spPr>
                </pic:pic>
              </a:graphicData>
            </a:graphic>
          </wp:inline>
        </w:drawing>
      </w:r>
      <w:r w:rsidR="00BE64C4">
        <w:rPr>
          <w:color w:val="000000" w:themeColor="text1"/>
        </w:rPr>
        <w:br w:type="page"/>
      </w:r>
    </w:p>
    <w:p w14:paraId="2218F6AB" w14:textId="46F45C35" w:rsidR="000E11CF" w:rsidRPr="000E11CF" w:rsidRDefault="00DF56B0" w:rsidP="000E11CF">
      <w:pPr>
        <w:pStyle w:val="ListParagraph"/>
        <w:rPr>
          <w:color w:val="000000" w:themeColor="text1"/>
        </w:rPr>
      </w:pPr>
      <w:r>
        <w:rPr>
          <w:noProof/>
        </w:rPr>
        <w:lastRenderedPageBreak/>
        <w:drawing>
          <wp:anchor distT="0" distB="0" distL="114300" distR="114300" simplePos="0" relativeHeight="251658245" behindDoc="1" locked="0" layoutInCell="1" allowOverlap="1" wp14:anchorId="27824928" wp14:editId="0791D38F">
            <wp:simplePos x="0" y="0"/>
            <wp:positionH relativeFrom="column">
              <wp:posOffset>-235585</wp:posOffset>
            </wp:positionH>
            <wp:positionV relativeFrom="paragraph">
              <wp:posOffset>-178435</wp:posOffset>
            </wp:positionV>
            <wp:extent cx="6892396" cy="9048750"/>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895738" cy="9053138"/>
                    </a:xfrm>
                    <a:prstGeom prst="rect">
                      <a:avLst/>
                    </a:prstGeom>
                  </pic:spPr>
                </pic:pic>
              </a:graphicData>
            </a:graphic>
            <wp14:sizeRelH relativeFrom="margin">
              <wp14:pctWidth>0</wp14:pctWidth>
            </wp14:sizeRelH>
            <wp14:sizeRelV relativeFrom="margin">
              <wp14:pctHeight>0</wp14:pctHeight>
            </wp14:sizeRelV>
          </wp:anchor>
        </w:drawing>
      </w:r>
    </w:p>
    <w:sectPr w:rsidR="000E11CF" w:rsidRPr="000E11CF" w:rsidSect="0057352A">
      <w:headerReference w:type="even" r:id="rId22"/>
      <w:headerReference w:type="default" r:id="rId23"/>
      <w:footerReference w:type="default" r:id="rId24"/>
      <w:headerReference w:type="first" r:id="rId25"/>
      <w:pgSz w:w="11906" w:h="16838" w:code="9"/>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96C" w14:textId="77777777" w:rsidR="00453570" w:rsidRDefault="00453570">
      <w:r>
        <w:separator/>
      </w:r>
    </w:p>
  </w:endnote>
  <w:endnote w:type="continuationSeparator" w:id="0">
    <w:p w14:paraId="186C75B2" w14:textId="77777777" w:rsidR="00453570" w:rsidRDefault="004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393920"/>
      <w:docPartObj>
        <w:docPartGallery w:val="Page Numbers (Bottom of Page)"/>
        <w:docPartUnique/>
      </w:docPartObj>
    </w:sdtPr>
    <w:sdtEndPr>
      <w:rPr>
        <w:b/>
        <w:bCs/>
        <w:noProof/>
      </w:rPr>
    </w:sdtEndPr>
    <w:sdtContent>
      <w:p w14:paraId="6E889B49" w14:textId="6A947749" w:rsidR="00810B68" w:rsidRPr="008B1BC9" w:rsidRDefault="008B1BC9" w:rsidP="008B1BC9">
        <w:pPr>
          <w:pStyle w:val="Footer"/>
          <w:tabs>
            <w:tab w:val="clear" w:pos="4153"/>
            <w:tab w:val="clear" w:pos="8306"/>
          </w:tabs>
          <w:jc w:val="center"/>
          <w:rPr>
            <w:b/>
            <w:bCs/>
          </w:rPr>
        </w:pPr>
        <w:r w:rsidRPr="008B1BC9">
          <w:rPr>
            <w:b/>
            <w:bCs/>
          </w:rPr>
          <w:fldChar w:fldCharType="begin"/>
        </w:r>
        <w:r w:rsidRPr="008B1BC9">
          <w:rPr>
            <w:b/>
            <w:bCs/>
          </w:rPr>
          <w:instrText xml:space="preserve"> PAGE   \* MERGEFORMAT </w:instrText>
        </w:r>
        <w:r w:rsidRPr="008B1BC9">
          <w:rPr>
            <w:b/>
            <w:bCs/>
          </w:rPr>
          <w:fldChar w:fldCharType="separate"/>
        </w:r>
        <w:r w:rsidRPr="008B1BC9">
          <w:rPr>
            <w:b/>
            <w:bCs/>
            <w:noProof/>
          </w:rPr>
          <w:t>2</w:t>
        </w:r>
        <w:r w:rsidRPr="008B1BC9">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3289" w14:textId="4F1C55DE" w:rsidR="00004164" w:rsidRPr="008F5BAC" w:rsidRDefault="00004164" w:rsidP="008F5BAC">
    <w:pPr>
      <w:pStyle w:val="Footer"/>
      <w:tabs>
        <w:tab w:val="clear" w:pos="4153"/>
        <w:tab w:val="clear" w:pos="8306"/>
      </w:tabs>
      <w:jc w:val="center"/>
      <w:rPr>
        <w:b/>
        <w:bCs/>
        <w:szCs w:val="22"/>
      </w:rPr>
    </w:pPr>
    <w:r w:rsidRPr="008F5BAC">
      <w:rPr>
        <w:b/>
        <w:bCs/>
        <w:szCs w:val="22"/>
      </w:rPr>
      <w:fldChar w:fldCharType="begin"/>
    </w:r>
    <w:r w:rsidRPr="008F5BAC">
      <w:rPr>
        <w:b/>
        <w:bCs/>
        <w:szCs w:val="22"/>
      </w:rPr>
      <w:instrText xml:space="preserve"> PAGE  \* Arabic  \* MERGEFORMAT </w:instrText>
    </w:r>
    <w:r w:rsidRPr="008F5BAC">
      <w:rPr>
        <w:b/>
        <w:bCs/>
        <w:szCs w:val="22"/>
      </w:rPr>
      <w:fldChar w:fldCharType="separate"/>
    </w:r>
    <w:r w:rsidRPr="008F5BAC">
      <w:rPr>
        <w:b/>
        <w:bCs/>
        <w:noProof/>
        <w:szCs w:val="22"/>
      </w:rPr>
      <w:t>10</w:t>
    </w:r>
    <w:r w:rsidRPr="008F5BAC">
      <w:rPr>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6C59" w14:textId="77777777" w:rsidR="00453570" w:rsidRDefault="00453570">
      <w:r>
        <w:separator/>
      </w:r>
    </w:p>
  </w:footnote>
  <w:footnote w:type="continuationSeparator" w:id="0">
    <w:p w14:paraId="6EF47C45" w14:textId="77777777" w:rsidR="00453570" w:rsidRDefault="0045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C91E" w14:textId="739B7547" w:rsidR="00C408CB" w:rsidRDefault="00C408CB">
    <w:pPr>
      <w:pStyle w:val="Header"/>
    </w:pPr>
    <w:r>
      <w:rPr>
        <w:noProof/>
      </w:rPr>
      <mc:AlternateContent>
        <mc:Choice Requires="wps">
          <w:drawing>
            <wp:anchor distT="0" distB="0" distL="0" distR="0" simplePos="0" relativeHeight="251658241" behindDoc="0" locked="0" layoutInCell="1" allowOverlap="1" wp14:anchorId="2DEF0DB2" wp14:editId="4E4B6B2D">
              <wp:simplePos x="635" y="635"/>
              <wp:positionH relativeFrom="page">
                <wp:align>center</wp:align>
              </wp:positionH>
              <wp:positionV relativeFrom="page">
                <wp:align>top</wp:align>
              </wp:positionV>
              <wp:extent cx="551815" cy="376555"/>
              <wp:effectExtent l="0" t="0" r="635" b="4445"/>
              <wp:wrapNone/>
              <wp:docPr id="10292681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37BD86" w14:textId="526E781F"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DEF0DB2" id="_x0000_t202" coordsize="21600,21600" o:spt="202" path="m,l,21600r21600,l21600,xe">
              <v:stroke joinstyle="miter"/>
              <v:path gradientshapeok="t" o:connecttype="rect"/>
            </v:shapetype>
            <v:shape id="_x0000_s103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137BD86" w14:textId="526E781F"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EE61" w14:textId="0C0C5131" w:rsidR="00C408CB" w:rsidRDefault="00C408CB">
    <w:pPr>
      <w:pStyle w:val="Header"/>
    </w:pPr>
    <w:r>
      <w:rPr>
        <w:noProof/>
      </w:rPr>
      <mc:AlternateContent>
        <mc:Choice Requires="wps">
          <w:drawing>
            <wp:anchor distT="0" distB="0" distL="0" distR="0" simplePos="0" relativeHeight="251658240" behindDoc="0" locked="0" layoutInCell="1" allowOverlap="1" wp14:anchorId="4F936CF6" wp14:editId="0729851C">
              <wp:simplePos x="635" y="635"/>
              <wp:positionH relativeFrom="page">
                <wp:align>center</wp:align>
              </wp:positionH>
              <wp:positionV relativeFrom="page">
                <wp:align>top</wp:align>
              </wp:positionV>
              <wp:extent cx="551815" cy="376555"/>
              <wp:effectExtent l="0" t="0" r="635" b="4445"/>
              <wp:wrapNone/>
              <wp:docPr id="818273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87BE5F" w14:textId="589F08F1"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F936CF6" id="_x0000_t202" coordsize="21600,21600" o:spt="202" path="m,l,21600r21600,l21600,xe">
              <v:stroke joinstyle="miter"/>
              <v:path gradientshapeok="t" o:connecttype="rect"/>
            </v:shapetype>
            <v:shape id="Text Box 1" o:spid="_x0000_s103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E87BE5F" w14:textId="589F08F1"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6359" w14:textId="088A6B38" w:rsidR="00C408CB" w:rsidRDefault="00C408CB">
    <w:pPr>
      <w:pStyle w:val="Header"/>
    </w:pPr>
    <w:r>
      <w:rPr>
        <w:noProof/>
      </w:rPr>
      <mc:AlternateContent>
        <mc:Choice Requires="wps">
          <w:drawing>
            <wp:anchor distT="0" distB="0" distL="0" distR="0" simplePos="0" relativeHeight="251658244" behindDoc="0" locked="0" layoutInCell="1" allowOverlap="1" wp14:anchorId="413FFC70" wp14:editId="7DE9B02B">
              <wp:simplePos x="635" y="635"/>
              <wp:positionH relativeFrom="page">
                <wp:align>center</wp:align>
              </wp:positionH>
              <wp:positionV relativeFrom="page">
                <wp:align>top</wp:align>
              </wp:positionV>
              <wp:extent cx="551815" cy="376555"/>
              <wp:effectExtent l="0" t="0" r="635" b="4445"/>
              <wp:wrapNone/>
              <wp:docPr id="129702956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B29CE9" w14:textId="063A66D2"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13FFC70" id="_x0000_t202" coordsize="21600,21600" o:spt="202" path="m,l,21600r21600,l21600,xe">
              <v:stroke joinstyle="miter"/>
              <v:path gradientshapeok="t" o:connecttype="rect"/>
            </v:shapetype>
            <v:shape id="Text Box 5" o:spid="_x0000_s1039"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53B29CE9" w14:textId="063A66D2"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0283" w14:textId="658FEAC4" w:rsidR="00C408CB" w:rsidRDefault="00C408CB">
    <w:pPr>
      <w:pStyle w:val="Header"/>
    </w:pPr>
    <w:r>
      <w:rPr>
        <w:noProof/>
      </w:rPr>
      <mc:AlternateContent>
        <mc:Choice Requires="wps">
          <w:drawing>
            <wp:anchor distT="0" distB="0" distL="0" distR="0" simplePos="0" relativeHeight="251658245" behindDoc="0" locked="0" layoutInCell="1" allowOverlap="1" wp14:anchorId="5D2E5F15" wp14:editId="09A72F4E">
              <wp:simplePos x="635" y="635"/>
              <wp:positionH relativeFrom="page">
                <wp:align>center</wp:align>
              </wp:positionH>
              <wp:positionV relativeFrom="page">
                <wp:align>top</wp:align>
              </wp:positionV>
              <wp:extent cx="551815" cy="376555"/>
              <wp:effectExtent l="0" t="0" r="635" b="4445"/>
              <wp:wrapNone/>
              <wp:docPr id="164174319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A8AC59" w14:textId="2FE8982B"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D2E5F15" id="_x0000_t202" coordsize="21600,21600" o:spt="202" path="m,l,21600r21600,l21600,xe">
              <v:stroke joinstyle="miter"/>
              <v:path gradientshapeok="t" o:connecttype="rect"/>
            </v:shapetype>
            <v:shape id="Text Box 6" o:spid="_x0000_s1040"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6A8AC59" w14:textId="2FE8982B"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FB3C" w14:textId="36770A90" w:rsidR="00C408CB" w:rsidRDefault="00C408CB">
    <w:pPr>
      <w:pStyle w:val="Header"/>
    </w:pPr>
    <w:r>
      <w:rPr>
        <w:noProof/>
      </w:rPr>
      <mc:AlternateContent>
        <mc:Choice Requires="wps">
          <w:drawing>
            <wp:anchor distT="0" distB="0" distL="0" distR="0" simplePos="0" relativeHeight="251658243" behindDoc="0" locked="0" layoutInCell="1" allowOverlap="1" wp14:anchorId="0FDD00A5" wp14:editId="7A46F78F">
              <wp:simplePos x="635" y="635"/>
              <wp:positionH relativeFrom="page">
                <wp:align>center</wp:align>
              </wp:positionH>
              <wp:positionV relativeFrom="page">
                <wp:align>top</wp:align>
              </wp:positionV>
              <wp:extent cx="551815" cy="376555"/>
              <wp:effectExtent l="0" t="0" r="635" b="4445"/>
              <wp:wrapNone/>
              <wp:docPr id="6025340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8D2A63" w14:textId="69A00A27"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FDD00A5" id="_x0000_t202" coordsize="21600,21600" o:spt="202" path="m,l,21600r21600,l21600,xe">
              <v:stroke joinstyle="miter"/>
              <v:path gradientshapeok="t" o:connecttype="rect"/>
            </v:shapetype>
            <v:shape id="Text Box 4" o:spid="_x0000_s1041"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38D2A63" w14:textId="69A00A27" w:rsidR="00C408CB" w:rsidRPr="00C408CB" w:rsidRDefault="00C408CB" w:rsidP="00C408CB">
                    <w:pPr>
                      <w:rPr>
                        <w:rFonts w:ascii="Calibri" w:eastAsia="Calibri" w:hAnsi="Calibri" w:cs="Calibri"/>
                        <w:noProof/>
                        <w:color w:val="FF0000"/>
                        <w:sz w:val="24"/>
                      </w:rPr>
                    </w:pPr>
                    <w:r w:rsidRPr="00C408CB">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D19"/>
    <w:multiLevelType w:val="hybridMultilevel"/>
    <w:tmpl w:val="22209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196"/>
    <w:multiLevelType w:val="hybridMultilevel"/>
    <w:tmpl w:val="73089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89699D"/>
    <w:multiLevelType w:val="hybridMultilevel"/>
    <w:tmpl w:val="500C2E2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975F50"/>
    <w:multiLevelType w:val="hybridMultilevel"/>
    <w:tmpl w:val="C618393C"/>
    <w:lvl w:ilvl="0" w:tplc="AE0A46F6">
      <w:start w:val="5"/>
      <w:numFmt w:val="bullet"/>
      <w:lvlText w:val="-"/>
      <w:lvlJc w:val="left"/>
      <w:pPr>
        <w:ind w:left="420" w:hanging="360"/>
      </w:pPr>
      <w:rPr>
        <w:rFonts w:ascii="Arial" w:eastAsiaTheme="minorEastAsia"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07B4247E"/>
    <w:multiLevelType w:val="hybridMultilevel"/>
    <w:tmpl w:val="3B744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1F39B5"/>
    <w:multiLevelType w:val="hybridMultilevel"/>
    <w:tmpl w:val="11E4D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15:restartNumberingAfterBreak="0">
    <w:nsid w:val="09FA65A5"/>
    <w:multiLevelType w:val="hybridMultilevel"/>
    <w:tmpl w:val="86E81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2511FC"/>
    <w:multiLevelType w:val="hybridMultilevel"/>
    <w:tmpl w:val="6B14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AF7002"/>
    <w:multiLevelType w:val="hybridMultilevel"/>
    <w:tmpl w:val="971A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827762"/>
    <w:multiLevelType w:val="hybridMultilevel"/>
    <w:tmpl w:val="984C2C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230438"/>
    <w:multiLevelType w:val="hybridMultilevel"/>
    <w:tmpl w:val="7960B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B20B662">
      <w:start w:val="5"/>
      <w:numFmt w:val="bullet"/>
      <w:lvlText w:val="-"/>
      <w:lvlJc w:val="left"/>
      <w:pPr>
        <w:ind w:left="2160" w:hanging="360"/>
      </w:pPr>
      <w:rPr>
        <w:rFonts w:ascii="Arial" w:eastAsiaTheme="minorEastAsia"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A3281D"/>
    <w:multiLevelType w:val="hybridMultilevel"/>
    <w:tmpl w:val="48204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045C4A"/>
    <w:multiLevelType w:val="hybridMultilevel"/>
    <w:tmpl w:val="A44EB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83A74"/>
    <w:multiLevelType w:val="hybridMultilevel"/>
    <w:tmpl w:val="47723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A65FF8"/>
    <w:multiLevelType w:val="hybridMultilevel"/>
    <w:tmpl w:val="0B22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F6722B"/>
    <w:multiLevelType w:val="hybridMultilevel"/>
    <w:tmpl w:val="56E64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743671"/>
    <w:multiLevelType w:val="hybridMultilevel"/>
    <w:tmpl w:val="B4B89F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3A59D7"/>
    <w:multiLevelType w:val="hybridMultilevel"/>
    <w:tmpl w:val="88FA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E640E6"/>
    <w:multiLevelType w:val="hybridMultilevel"/>
    <w:tmpl w:val="A91E86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25422F7"/>
    <w:multiLevelType w:val="hybridMultilevel"/>
    <w:tmpl w:val="A05EA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5E39D5"/>
    <w:multiLevelType w:val="hybridMultilevel"/>
    <w:tmpl w:val="A0FC8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91146"/>
    <w:multiLevelType w:val="hybridMultilevel"/>
    <w:tmpl w:val="B37AD5FE"/>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632BA5"/>
    <w:multiLevelType w:val="hybridMultilevel"/>
    <w:tmpl w:val="21E6E150"/>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C35789"/>
    <w:multiLevelType w:val="hybridMultilevel"/>
    <w:tmpl w:val="B49E9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5B7869"/>
    <w:multiLevelType w:val="hybridMultilevel"/>
    <w:tmpl w:val="719A7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66690C"/>
    <w:multiLevelType w:val="hybridMultilevel"/>
    <w:tmpl w:val="A164E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1641F8"/>
    <w:multiLevelType w:val="hybridMultilevel"/>
    <w:tmpl w:val="4FAC090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5F2A4D"/>
    <w:multiLevelType w:val="hybridMultilevel"/>
    <w:tmpl w:val="8286C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DE12CE"/>
    <w:multiLevelType w:val="hybridMultilevel"/>
    <w:tmpl w:val="034A8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2BC47F2">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440560"/>
    <w:multiLevelType w:val="hybridMultilevel"/>
    <w:tmpl w:val="C5886B7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B96AD0"/>
    <w:multiLevelType w:val="hybridMultilevel"/>
    <w:tmpl w:val="0EA8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C072F1"/>
    <w:multiLevelType w:val="hybridMultilevel"/>
    <w:tmpl w:val="D654E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2" w15:restartNumberingAfterBreak="0">
    <w:nsid w:val="4E252095"/>
    <w:multiLevelType w:val="hybridMultilevel"/>
    <w:tmpl w:val="675007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233B89"/>
    <w:multiLevelType w:val="hybridMultilevel"/>
    <w:tmpl w:val="4E965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981FD4"/>
    <w:multiLevelType w:val="hybridMultilevel"/>
    <w:tmpl w:val="E6F6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0723D4"/>
    <w:multiLevelType w:val="hybridMultilevel"/>
    <w:tmpl w:val="6292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9A03B3"/>
    <w:multiLevelType w:val="hybridMultilevel"/>
    <w:tmpl w:val="27C29D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6D10DE"/>
    <w:multiLevelType w:val="hybridMultilevel"/>
    <w:tmpl w:val="7A34B7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0C1A19"/>
    <w:multiLevelType w:val="hybridMultilevel"/>
    <w:tmpl w:val="EA1275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96C3147"/>
    <w:multiLevelType w:val="hybridMultilevel"/>
    <w:tmpl w:val="3982BD8E"/>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6AD52A9A"/>
    <w:multiLevelType w:val="hybridMultilevel"/>
    <w:tmpl w:val="0F2085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9C3AAA"/>
    <w:multiLevelType w:val="hybridMultilevel"/>
    <w:tmpl w:val="82626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9D419B"/>
    <w:multiLevelType w:val="hybridMultilevel"/>
    <w:tmpl w:val="12C0A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BA33B2"/>
    <w:multiLevelType w:val="hybridMultilevel"/>
    <w:tmpl w:val="079682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4" w15:restartNumberingAfterBreak="0">
    <w:nsid w:val="7B716FAF"/>
    <w:multiLevelType w:val="hybridMultilevel"/>
    <w:tmpl w:val="22406B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5420382">
    <w:abstractNumId w:val="43"/>
  </w:num>
  <w:num w:numId="2" w16cid:durableId="583342271">
    <w:abstractNumId w:val="31"/>
  </w:num>
  <w:num w:numId="3" w16cid:durableId="1527019877">
    <w:abstractNumId w:val="5"/>
  </w:num>
  <w:num w:numId="4" w16cid:durableId="636230303">
    <w:abstractNumId w:val="25"/>
  </w:num>
  <w:num w:numId="5" w16cid:durableId="100686497">
    <w:abstractNumId w:val="11"/>
  </w:num>
  <w:num w:numId="6" w16cid:durableId="554897119">
    <w:abstractNumId w:val="27"/>
  </w:num>
  <w:num w:numId="7" w16cid:durableId="260112569">
    <w:abstractNumId w:val="26"/>
  </w:num>
  <w:num w:numId="8" w16cid:durableId="1459492836">
    <w:abstractNumId w:val="18"/>
  </w:num>
  <w:num w:numId="9" w16cid:durableId="1452239471">
    <w:abstractNumId w:val="32"/>
  </w:num>
  <w:num w:numId="10" w16cid:durableId="1778062959">
    <w:abstractNumId w:val="29"/>
  </w:num>
  <w:num w:numId="11" w16cid:durableId="2048096579">
    <w:abstractNumId w:val="16"/>
  </w:num>
  <w:num w:numId="12" w16cid:durableId="612130569">
    <w:abstractNumId w:val="9"/>
  </w:num>
  <w:num w:numId="13" w16cid:durableId="1524977783">
    <w:abstractNumId w:val="22"/>
  </w:num>
  <w:num w:numId="14" w16cid:durableId="975336689">
    <w:abstractNumId w:val="21"/>
  </w:num>
  <w:num w:numId="15" w16cid:durableId="1844931273">
    <w:abstractNumId w:val="38"/>
  </w:num>
  <w:num w:numId="16" w16cid:durableId="1505706447">
    <w:abstractNumId w:val="28"/>
  </w:num>
  <w:num w:numId="17" w16cid:durableId="1461219037">
    <w:abstractNumId w:val="39"/>
  </w:num>
  <w:num w:numId="18" w16cid:durableId="2136946823">
    <w:abstractNumId w:val="37"/>
  </w:num>
  <w:num w:numId="19" w16cid:durableId="1132986741">
    <w:abstractNumId w:val="30"/>
  </w:num>
  <w:num w:numId="20" w16cid:durableId="328407234">
    <w:abstractNumId w:val="34"/>
  </w:num>
  <w:num w:numId="21" w16cid:durableId="383679499">
    <w:abstractNumId w:val="15"/>
  </w:num>
  <w:num w:numId="22" w16cid:durableId="1993941672">
    <w:abstractNumId w:val="23"/>
  </w:num>
  <w:num w:numId="23" w16cid:durableId="1608586130">
    <w:abstractNumId w:val="17"/>
  </w:num>
  <w:num w:numId="24" w16cid:durableId="1014921802">
    <w:abstractNumId w:val="19"/>
  </w:num>
  <w:num w:numId="25" w16cid:durableId="271209613">
    <w:abstractNumId w:val="36"/>
  </w:num>
  <w:num w:numId="26" w16cid:durableId="248582516">
    <w:abstractNumId w:val="2"/>
  </w:num>
  <w:num w:numId="27" w16cid:durableId="1967731097">
    <w:abstractNumId w:val="35"/>
  </w:num>
  <w:num w:numId="28" w16cid:durableId="256838355">
    <w:abstractNumId w:val="13"/>
  </w:num>
  <w:num w:numId="29" w16cid:durableId="1310090727">
    <w:abstractNumId w:val="14"/>
  </w:num>
  <w:num w:numId="30" w16cid:durableId="564223823">
    <w:abstractNumId w:val="4"/>
  </w:num>
  <w:num w:numId="31" w16cid:durableId="465315179">
    <w:abstractNumId w:val="44"/>
  </w:num>
  <w:num w:numId="32" w16cid:durableId="277176877">
    <w:abstractNumId w:val="10"/>
  </w:num>
  <w:num w:numId="33" w16cid:durableId="1716739581">
    <w:abstractNumId w:val="3"/>
  </w:num>
  <w:num w:numId="34" w16cid:durableId="1517815526">
    <w:abstractNumId w:val="33"/>
  </w:num>
  <w:num w:numId="35" w16cid:durableId="585919508">
    <w:abstractNumId w:val="1"/>
  </w:num>
  <w:num w:numId="36" w16cid:durableId="739521316">
    <w:abstractNumId w:val="7"/>
  </w:num>
  <w:num w:numId="37" w16cid:durableId="711925417">
    <w:abstractNumId w:val="40"/>
  </w:num>
  <w:num w:numId="38" w16cid:durableId="1888178716">
    <w:abstractNumId w:val="12"/>
  </w:num>
  <w:num w:numId="39" w16cid:durableId="938172584">
    <w:abstractNumId w:val="41"/>
  </w:num>
  <w:num w:numId="40" w16cid:durableId="208614868">
    <w:abstractNumId w:val="24"/>
  </w:num>
  <w:num w:numId="41" w16cid:durableId="1068386772">
    <w:abstractNumId w:val="42"/>
  </w:num>
  <w:num w:numId="42" w16cid:durableId="2037581229">
    <w:abstractNumId w:val="6"/>
  </w:num>
  <w:num w:numId="43" w16cid:durableId="1920946424">
    <w:abstractNumId w:val="8"/>
  </w:num>
  <w:num w:numId="44" w16cid:durableId="465926624">
    <w:abstractNumId w:val="20"/>
  </w:num>
  <w:num w:numId="45" w16cid:durableId="51330124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41"/>
    <w:rsid w:val="00004164"/>
    <w:rsid w:val="000158E6"/>
    <w:rsid w:val="00016370"/>
    <w:rsid w:val="0001653B"/>
    <w:rsid w:val="00016B18"/>
    <w:rsid w:val="00021EF9"/>
    <w:rsid w:val="00022F00"/>
    <w:rsid w:val="00027D32"/>
    <w:rsid w:val="00031BAA"/>
    <w:rsid w:val="0003695F"/>
    <w:rsid w:val="00044164"/>
    <w:rsid w:val="00052AA8"/>
    <w:rsid w:val="000668D0"/>
    <w:rsid w:val="000770C0"/>
    <w:rsid w:val="0008422F"/>
    <w:rsid w:val="00084F04"/>
    <w:rsid w:val="00094177"/>
    <w:rsid w:val="00094B0A"/>
    <w:rsid w:val="0009744F"/>
    <w:rsid w:val="000B12E1"/>
    <w:rsid w:val="000C0BC8"/>
    <w:rsid w:val="000D21D1"/>
    <w:rsid w:val="000D38CD"/>
    <w:rsid w:val="000E11CF"/>
    <w:rsid w:val="000E3DFE"/>
    <w:rsid w:val="000E6DED"/>
    <w:rsid w:val="00120618"/>
    <w:rsid w:val="00122DB7"/>
    <w:rsid w:val="00125A33"/>
    <w:rsid w:val="0012645E"/>
    <w:rsid w:val="00130BB2"/>
    <w:rsid w:val="00136D0C"/>
    <w:rsid w:val="0014097E"/>
    <w:rsid w:val="00152172"/>
    <w:rsid w:val="00152CAE"/>
    <w:rsid w:val="001530CF"/>
    <w:rsid w:val="0017064C"/>
    <w:rsid w:val="0017180D"/>
    <w:rsid w:val="0017534F"/>
    <w:rsid w:val="00191A22"/>
    <w:rsid w:val="00191C51"/>
    <w:rsid w:val="00197EDF"/>
    <w:rsid w:val="001A25FF"/>
    <w:rsid w:val="001A566B"/>
    <w:rsid w:val="001B11B3"/>
    <w:rsid w:val="001C3217"/>
    <w:rsid w:val="001C7BED"/>
    <w:rsid w:val="001D2F5A"/>
    <w:rsid w:val="001F36AB"/>
    <w:rsid w:val="002116B6"/>
    <w:rsid w:val="002131C1"/>
    <w:rsid w:val="002163CE"/>
    <w:rsid w:val="002258E7"/>
    <w:rsid w:val="00241D23"/>
    <w:rsid w:val="00241DCA"/>
    <w:rsid w:val="0025270A"/>
    <w:rsid w:val="00256FC7"/>
    <w:rsid w:val="00286F08"/>
    <w:rsid w:val="00291D49"/>
    <w:rsid w:val="002925AC"/>
    <w:rsid w:val="002A3AED"/>
    <w:rsid w:val="002C4CFF"/>
    <w:rsid w:val="002C5BE2"/>
    <w:rsid w:val="002D4CDB"/>
    <w:rsid w:val="002E2CA2"/>
    <w:rsid w:val="002F46BE"/>
    <w:rsid w:val="002F78F4"/>
    <w:rsid w:val="0030208C"/>
    <w:rsid w:val="00317017"/>
    <w:rsid w:val="00326324"/>
    <w:rsid w:val="00327112"/>
    <w:rsid w:val="00327CE1"/>
    <w:rsid w:val="00333330"/>
    <w:rsid w:val="00336E85"/>
    <w:rsid w:val="00347CAF"/>
    <w:rsid w:val="003519CF"/>
    <w:rsid w:val="003552A5"/>
    <w:rsid w:val="00371D42"/>
    <w:rsid w:val="00373A79"/>
    <w:rsid w:val="00374894"/>
    <w:rsid w:val="00375A18"/>
    <w:rsid w:val="00376AE5"/>
    <w:rsid w:val="003A106C"/>
    <w:rsid w:val="003A2EA7"/>
    <w:rsid w:val="003A5666"/>
    <w:rsid w:val="003A68BE"/>
    <w:rsid w:val="003B2E14"/>
    <w:rsid w:val="003B71EA"/>
    <w:rsid w:val="003D1910"/>
    <w:rsid w:val="003D3787"/>
    <w:rsid w:val="003D5FA9"/>
    <w:rsid w:val="003E3AAC"/>
    <w:rsid w:val="003E537F"/>
    <w:rsid w:val="003F3120"/>
    <w:rsid w:val="003F6EFB"/>
    <w:rsid w:val="003F72B4"/>
    <w:rsid w:val="003F7CE4"/>
    <w:rsid w:val="004106F7"/>
    <w:rsid w:val="00414E07"/>
    <w:rsid w:val="00415F47"/>
    <w:rsid w:val="00421412"/>
    <w:rsid w:val="0043326A"/>
    <w:rsid w:val="00433C27"/>
    <w:rsid w:val="00434882"/>
    <w:rsid w:val="00436C92"/>
    <w:rsid w:val="00453570"/>
    <w:rsid w:val="004567D2"/>
    <w:rsid w:val="00461FD7"/>
    <w:rsid w:val="00463C42"/>
    <w:rsid w:val="00465D33"/>
    <w:rsid w:val="004827CD"/>
    <w:rsid w:val="00487AAD"/>
    <w:rsid w:val="00490DFF"/>
    <w:rsid w:val="00491E4E"/>
    <w:rsid w:val="004922AE"/>
    <w:rsid w:val="00492A4E"/>
    <w:rsid w:val="00493CD4"/>
    <w:rsid w:val="004A08FE"/>
    <w:rsid w:val="004B19FA"/>
    <w:rsid w:val="004D784C"/>
    <w:rsid w:val="004E0691"/>
    <w:rsid w:val="004E4E78"/>
    <w:rsid w:val="004E537A"/>
    <w:rsid w:val="004E66A4"/>
    <w:rsid w:val="004F4E87"/>
    <w:rsid w:val="004F59AF"/>
    <w:rsid w:val="005071F9"/>
    <w:rsid w:val="0051064D"/>
    <w:rsid w:val="00516B73"/>
    <w:rsid w:val="00520EEB"/>
    <w:rsid w:val="00527B98"/>
    <w:rsid w:val="00530E5B"/>
    <w:rsid w:val="005324DB"/>
    <w:rsid w:val="00544209"/>
    <w:rsid w:val="0055646C"/>
    <w:rsid w:val="0056540B"/>
    <w:rsid w:val="0057352A"/>
    <w:rsid w:val="00574D25"/>
    <w:rsid w:val="00580E41"/>
    <w:rsid w:val="005A3C24"/>
    <w:rsid w:val="005B6BA6"/>
    <w:rsid w:val="005C0F03"/>
    <w:rsid w:val="005E6515"/>
    <w:rsid w:val="005F5A06"/>
    <w:rsid w:val="005F617A"/>
    <w:rsid w:val="006030F9"/>
    <w:rsid w:val="006055FE"/>
    <w:rsid w:val="00605E16"/>
    <w:rsid w:val="00606E22"/>
    <w:rsid w:val="0061157C"/>
    <w:rsid w:val="00620656"/>
    <w:rsid w:val="00624EF4"/>
    <w:rsid w:val="00626DB4"/>
    <w:rsid w:val="00634945"/>
    <w:rsid w:val="006435AC"/>
    <w:rsid w:val="0064378C"/>
    <w:rsid w:val="006544C7"/>
    <w:rsid w:val="00657A8D"/>
    <w:rsid w:val="00657F77"/>
    <w:rsid w:val="00660825"/>
    <w:rsid w:val="006613AD"/>
    <w:rsid w:val="006631DB"/>
    <w:rsid w:val="00676687"/>
    <w:rsid w:val="006843AF"/>
    <w:rsid w:val="00690993"/>
    <w:rsid w:val="006910CB"/>
    <w:rsid w:val="0069121C"/>
    <w:rsid w:val="006958BA"/>
    <w:rsid w:val="006A63CF"/>
    <w:rsid w:val="006B1F09"/>
    <w:rsid w:val="006B260B"/>
    <w:rsid w:val="006F27B4"/>
    <w:rsid w:val="006F6E13"/>
    <w:rsid w:val="0071548C"/>
    <w:rsid w:val="007230C2"/>
    <w:rsid w:val="00726B54"/>
    <w:rsid w:val="0074600F"/>
    <w:rsid w:val="00753860"/>
    <w:rsid w:val="00755B03"/>
    <w:rsid w:val="00761F60"/>
    <w:rsid w:val="00767CFE"/>
    <w:rsid w:val="00776428"/>
    <w:rsid w:val="0079453E"/>
    <w:rsid w:val="00794994"/>
    <w:rsid w:val="007A07F6"/>
    <w:rsid w:val="007A291D"/>
    <w:rsid w:val="007A5239"/>
    <w:rsid w:val="007A6A91"/>
    <w:rsid w:val="007A7AC7"/>
    <w:rsid w:val="007B050E"/>
    <w:rsid w:val="007B6981"/>
    <w:rsid w:val="007B73CB"/>
    <w:rsid w:val="007C5E91"/>
    <w:rsid w:val="007D67E5"/>
    <w:rsid w:val="007E52D9"/>
    <w:rsid w:val="007F6C16"/>
    <w:rsid w:val="00810B68"/>
    <w:rsid w:val="0082218C"/>
    <w:rsid w:val="00823A66"/>
    <w:rsid w:val="008250AE"/>
    <w:rsid w:val="008254F7"/>
    <w:rsid w:val="00827582"/>
    <w:rsid w:val="008310BE"/>
    <w:rsid w:val="0084502F"/>
    <w:rsid w:val="00872FE0"/>
    <w:rsid w:val="00880F22"/>
    <w:rsid w:val="00886E58"/>
    <w:rsid w:val="00891FB6"/>
    <w:rsid w:val="00897A57"/>
    <w:rsid w:val="008B1BC9"/>
    <w:rsid w:val="008E23FC"/>
    <w:rsid w:val="008E42A9"/>
    <w:rsid w:val="008E48EC"/>
    <w:rsid w:val="008E7D6C"/>
    <w:rsid w:val="008F5BAC"/>
    <w:rsid w:val="009123E2"/>
    <w:rsid w:val="00920965"/>
    <w:rsid w:val="00923AC0"/>
    <w:rsid w:val="00925153"/>
    <w:rsid w:val="0093423A"/>
    <w:rsid w:val="0095215E"/>
    <w:rsid w:val="009646D3"/>
    <w:rsid w:val="009673BB"/>
    <w:rsid w:val="00972232"/>
    <w:rsid w:val="009731DE"/>
    <w:rsid w:val="00982D65"/>
    <w:rsid w:val="00986EC9"/>
    <w:rsid w:val="00991F64"/>
    <w:rsid w:val="009B0076"/>
    <w:rsid w:val="009C387A"/>
    <w:rsid w:val="009E4E04"/>
    <w:rsid w:val="009F2815"/>
    <w:rsid w:val="00A01792"/>
    <w:rsid w:val="00A020BD"/>
    <w:rsid w:val="00A04F89"/>
    <w:rsid w:val="00A0795A"/>
    <w:rsid w:val="00A16991"/>
    <w:rsid w:val="00A16A97"/>
    <w:rsid w:val="00A335A9"/>
    <w:rsid w:val="00A33FEA"/>
    <w:rsid w:val="00A364FE"/>
    <w:rsid w:val="00A36D8C"/>
    <w:rsid w:val="00A43D21"/>
    <w:rsid w:val="00A62057"/>
    <w:rsid w:val="00A647F8"/>
    <w:rsid w:val="00A725F4"/>
    <w:rsid w:val="00A83171"/>
    <w:rsid w:val="00A83A70"/>
    <w:rsid w:val="00A87750"/>
    <w:rsid w:val="00A92532"/>
    <w:rsid w:val="00A92FC0"/>
    <w:rsid w:val="00A96783"/>
    <w:rsid w:val="00AA199E"/>
    <w:rsid w:val="00AA69F0"/>
    <w:rsid w:val="00AB61EF"/>
    <w:rsid w:val="00AC2657"/>
    <w:rsid w:val="00AC28AF"/>
    <w:rsid w:val="00AC2CC3"/>
    <w:rsid w:val="00AC3740"/>
    <w:rsid w:val="00AD56AC"/>
    <w:rsid w:val="00AD6F46"/>
    <w:rsid w:val="00AE397D"/>
    <w:rsid w:val="00AF54F4"/>
    <w:rsid w:val="00AF5DD7"/>
    <w:rsid w:val="00AF798E"/>
    <w:rsid w:val="00B01CBE"/>
    <w:rsid w:val="00B13242"/>
    <w:rsid w:val="00B169D7"/>
    <w:rsid w:val="00B25087"/>
    <w:rsid w:val="00B25B61"/>
    <w:rsid w:val="00B401DB"/>
    <w:rsid w:val="00B45BD2"/>
    <w:rsid w:val="00B54542"/>
    <w:rsid w:val="00B6616E"/>
    <w:rsid w:val="00B71465"/>
    <w:rsid w:val="00BA5AD2"/>
    <w:rsid w:val="00BB4F2A"/>
    <w:rsid w:val="00BC0047"/>
    <w:rsid w:val="00BC633F"/>
    <w:rsid w:val="00BD7C46"/>
    <w:rsid w:val="00BE3152"/>
    <w:rsid w:val="00BE64C4"/>
    <w:rsid w:val="00C064B6"/>
    <w:rsid w:val="00C1198E"/>
    <w:rsid w:val="00C124CA"/>
    <w:rsid w:val="00C125A8"/>
    <w:rsid w:val="00C16CC8"/>
    <w:rsid w:val="00C408CB"/>
    <w:rsid w:val="00C45031"/>
    <w:rsid w:val="00C56BF8"/>
    <w:rsid w:val="00C603CB"/>
    <w:rsid w:val="00C64F33"/>
    <w:rsid w:val="00C7016A"/>
    <w:rsid w:val="00C769D1"/>
    <w:rsid w:val="00C807B1"/>
    <w:rsid w:val="00C833E2"/>
    <w:rsid w:val="00C8622B"/>
    <w:rsid w:val="00C97D26"/>
    <w:rsid w:val="00CA0A34"/>
    <w:rsid w:val="00CA1032"/>
    <w:rsid w:val="00CA6A68"/>
    <w:rsid w:val="00CB134A"/>
    <w:rsid w:val="00CB3698"/>
    <w:rsid w:val="00CB73C7"/>
    <w:rsid w:val="00CC1BF3"/>
    <w:rsid w:val="00CE08D9"/>
    <w:rsid w:val="00CE0A7C"/>
    <w:rsid w:val="00CE1748"/>
    <w:rsid w:val="00CE54C5"/>
    <w:rsid w:val="00CE5628"/>
    <w:rsid w:val="00CF0DED"/>
    <w:rsid w:val="00CF653A"/>
    <w:rsid w:val="00D10272"/>
    <w:rsid w:val="00D202A8"/>
    <w:rsid w:val="00D23D05"/>
    <w:rsid w:val="00D3781B"/>
    <w:rsid w:val="00D41C18"/>
    <w:rsid w:val="00D50B76"/>
    <w:rsid w:val="00D62126"/>
    <w:rsid w:val="00D76A40"/>
    <w:rsid w:val="00D80311"/>
    <w:rsid w:val="00DA6336"/>
    <w:rsid w:val="00DC1C36"/>
    <w:rsid w:val="00DC73C9"/>
    <w:rsid w:val="00DD44CF"/>
    <w:rsid w:val="00DD53A3"/>
    <w:rsid w:val="00DD55A5"/>
    <w:rsid w:val="00DD5FB5"/>
    <w:rsid w:val="00DD66D3"/>
    <w:rsid w:val="00DF0C40"/>
    <w:rsid w:val="00DF1BB0"/>
    <w:rsid w:val="00DF4A3E"/>
    <w:rsid w:val="00DF56B0"/>
    <w:rsid w:val="00E26555"/>
    <w:rsid w:val="00E3143F"/>
    <w:rsid w:val="00E412D0"/>
    <w:rsid w:val="00E64BFA"/>
    <w:rsid w:val="00E70FB6"/>
    <w:rsid w:val="00E71DD1"/>
    <w:rsid w:val="00E7757C"/>
    <w:rsid w:val="00E81E71"/>
    <w:rsid w:val="00E82ACF"/>
    <w:rsid w:val="00E96F95"/>
    <w:rsid w:val="00E97BAF"/>
    <w:rsid w:val="00EA79D8"/>
    <w:rsid w:val="00EB73FE"/>
    <w:rsid w:val="00EC4D89"/>
    <w:rsid w:val="00EC60A5"/>
    <w:rsid w:val="00ED0632"/>
    <w:rsid w:val="00ED6D2C"/>
    <w:rsid w:val="00EE2AD6"/>
    <w:rsid w:val="00EE7C7E"/>
    <w:rsid w:val="00EF4D6F"/>
    <w:rsid w:val="00EF6E64"/>
    <w:rsid w:val="00F12D70"/>
    <w:rsid w:val="00F20DE7"/>
    <w:rsid w:val="00F23A20"/>
    <w:rsid w:val="00F265A8"/>
    <w:rsid w:val="00F32F23"/>
    <w:rsid w:val="00F3603F"/>
    <w:rsid w:val="00F36F5D"/>
    <w:rsid w:val="00F40016"/>
    <w:rsid w:val="00F45E4A"/>
    <w:rsid w:val="00F50998"/>
    <w:rsid w:val="00F5152D"/>
    <w:rsid w:val="00F51CD1"/>
    <w:rsid w:val="00F7078B"/>
    <w:rsid w:val="00F80674"/>
    <w:rsid w:val="00F80B09"/>
    <w:rsid w:val="00F8238D"/>
    <w:rsid w:val="00F8247E"/>
    <w:rsid w:val="00F8364C"/>
    <w:rsid w:val="00F907D0"/>
    <w:rsid w:val="00F907E7"/>
    <w:rsid w:val="00FA69BA"/>
    <w:rsid w:val="00FD366C"/>
    <w:rsid w:val="00FD499E"/>
    <w:rsid w:val="00FE3736"/>
    <w:rsid w:val="00FF1783"/>
    <w:rsid w:val="00FF6EDD"/>
    <w:rsid w:val="00FF7412"/>
    <w:rsid w:val="0803E4F8"/>
    <w:rsid w:val="097A5638"/>
    <w:rsid w:val="0A2CA4CC"/>
    <w:rsid w:val="13D2F3D8"/>
    <w:rsid w:val="15DEBDC6"/>
    <w:rsid w:val="177FC360"/>
    <w:rsid w:val="1961BEE4"/>
    <w:rsid w:val="1B0AA021"/>
    <w:rsid w:val="1B9E6B5B"/>
    <w:rsid w:val="33FD7235"/>
    <w:rsid w:val="40BB8D76"/>
    <w:rsid w:val="4E5369F7"/>
    <w:rsid w:val="52E971F8"/>
    <w:rsid w:val="6A52B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99024"/>
  <w15:chartTrackingRefBased/>
  <w15:docId w15:val="{F1008E51-90C9-4888-8950-74C075EB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AU" w:eastAsia="en-US" w:bidi="ar-SA"/>
      </w:rPr>
    </w:rPrDefault>
    <w:pPrDefault>
      <w:pPr>
        <w:ind w:righ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32"/>
  </w:style>
  <w:style w:type="paragraph" w:styleId="Heading1">
    <w:name w:val="heading 1"/>
    <w:basedOn w:val="Normal"/>
    <w:next w:val="Normal"/>
    <w:link w:val="Heading1Char"/>
    <w:uiPriority w:val="9"/>
    <w:qFormat/>
    <w:rsid w:val="00E64B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80E41"/>
    <w:pPr>
      <w:spacing w:before="100" w:beforeAutospacing="1" w:after="100" w:afterAutospacing="1"/>
      <w:ind w:right="0"/>
      <w:outlineLvl w:val="3"/>
    </w:pPr>
    <w:rPr>
      <w:rFonts w:ascii="Times New Roman" w:eastAsia="Times New Roman" w:hAnsi="Times New Roman"/>
      <w:b/>
      <w:bCs/>
      <w:sz w:val="24"/>
      <w:lang w:eastAsia="en-AU"/>
    </w:rPr>
  </w:style>
  <w:style w:type="paragraph" w:styleId="Heading5">
    <w:name w:val="heading 5"/>
    <w:basedOn w:val="Normal"/>
    <w:link w:val="Heading5Char"/>
    <w:uiPriority w:val="9"/>
    <w:qFormat/>
    <w:rsid w:val="00580E41"/>
    <w:pPr>
      <w:spacing w:before="100" w:beforeAutospacing="1" w:after="100" w:afterAutospacing="1"/>
      <w:ind w:right="0"/>
      <w:outlineLvl w:val="4"/>
    </w:pPr>
    <w:rPr>
      <w:rFonts w:ascii="Times New Roman" w:eastAsia="Times New Roman" w:hAnsi="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0E41"/>
    <w:rPr>
      <w:rFonts w:ascii="Times New Roman" w:eastAsia="Times New Roman" w:hAnsi="Times New Roman"/>
      <w:b/>
      <w:bCs/>
      <w:sz w:val="24"/>
      <w:lang w:eastAsia="en-AU"/>
    </w:rPr>
  </w:style>
  <w:style w:type="character" w:customStyle="1" w:styleId="Heading5Char">
    <w:name w:val="Heading 5 Char"/>
    <w:basedOn w:val="DefaultParagraphFont"/>
    <w:link w:val="Heading5"/>
    <w:uiPriority w:val="9"/>
    <w:rsid w:val="00580E41"/>
    <w:rPr>
      <w:rFonts w:ascii="Times New Roman" w:eastAsia="Times New Roman" w:hAnsi="Times New Roman"/>
      <w:b/>
      <w:bCs/>
      <w:sz w:val="20"/>
      <w:szCs w:val="20"/>
      <w:lang w:eastAsia="en-AU"/>
    </w:rPr>
  </w:style>
  <w:style w:type="paragraph" w:styleId="NormalWeb">
    <w:name w:val="Normal (Web)"/>
    <w:basedOn w:val="Normal"/>
    <w:unhideWhenUsed/>
    <w:rsid w:val="00580E41"/>
    <w:pPr>
      <w:spacing w:before="100" w:beforeAutospacing="1" w:after="100" w:afterAutospacing="1"/>
      <w:ind w:right="0"/>
    </w:pPr>
    <w:rPr>
      <w:rFonts w:ascii="Times New Roman" w:eastAsia="Times New Roman" w:hAnsi="Times New Roman"/>
      <w:sz w:val="24"/>
      <w:lang w:eastAsia="en-AU"/>
    </w:rPr>
  </w:style>
  <w:style w:type="character" w:styleId="Hyperlink">
    <w:name w:val="Hyperlink"/>
    <w:basedOn w:val="DefaultParagraphFont"/>
    <w:uiPriority w:val="99"/>
    <w:unhideWhenUsed/>
    <w:rsid w:val="00580E41"/>
    <w:rPr>
      <w:color w:val="0000FF"/>
      <w:u w:val="single"/>
    </w:rPr>
  </w:style>
  <w:style w:type="character" w:customStyle="1" w:styleId="normaltextrun">
    <w:name w:val="normaltextrun"/>
    <w:basedOn w:val="DefaultParagraphFont"/>
    <w:rsid w:val="00580E41"/>
  </w:style>
  <w:style w:type="paragraph" w:styleId="ListParagraph">
    <w:name w:val="List Paragraph"/>
    <w:basedOn w:val="Normal"/>
    <w:uiPriority w:val="1"/>
    <w:qFormat/>
    <w:rsid w:val="00580E41"/>
    <w:pPr>
      <w:ind w:left="720"/>
      <w:contextualSpacing/>
    </w:pPr>
  </w:style>
  <w:style w:type="character" w:customStyle="1" w:styleId="UnresolvedMention1">
    <w:name w:val="Unresolved Mention1"/>
    <w:basedOn w:val="DefaultParagraphFont"/>
    <w:uiPriority w:val="99"/>
    <w:semiHidden/>
    <w:unhideWhenUsed/>
    <w:rsid w:val="00F36F5D"/>
    <w:rPr>
      <w:color w:val="605E5C"/>
      <w:shd w:val="clear" w:color="auto" w:fill="E1DFDD"/>
    </w:rPr>
  </w:style>
  <w:style w:type="paragraph" w:styleId="BodyText">
    <w:name w:val="Body Text"/>
    <w:basedOn w:val="Normal"/>
    <w:link w:val="BodyTextChar"/>
    <w:uiPriority w:val="1"/>
    <w:qFormat/>
    <w:rsid w:val="00374894"/>
    <w:pPr>
      <w:widowControl w:val="0"/>
      <w:autoSpaceDE w:val="0"/>
      <w:autoSpaceDN w:val="0"/>
      <w:ind w:right="0"/>
    </w:pPr>
    <w:rPr>
      <w:rFonts w:ascii="Times New Roman" w:eastAsia="Times New Roman" w:hAnsi="Times New Roman"/>
      <w:szCs w:val="22"/>
      <w:lang w:val="en-US"/>
    </w:rPr>
  </w:style>
  <w:style w:type="character" w:customStyle="1" w:styleId="BodyTextChar">
    <w:name w:val="Body Text Char"/>
    <w:basedOn w:val="DefaultParagraphFont"/>
    <w:link w:val="BodyText"/>
    <w:uiPriority w:val="1"/>
    <w:rsid w:val="00374894"/>
    <w:rPr>
      <w:rFonts w:ascii="Times New Roman" w:eastAsia="Times New Roman" w:hAnsi="Times New Roman"/>
      <w:szCs w:val="22"/>
      <w:lang w:val="en-US"/>
    </w:rPr>
  </w:style>
  <w:style w:type="character" w:styleId="CommentReference">
    <w:name w:val="annotation reference"/>
    <w:basedOn w:val="DefaultParagraphFont"/>
    <w:uiPriority w:val="99"/>
    <w:semiHidden/>
    <w:unhideWhenUsed/>
    <w:rsid w:val="00755B03"/>
    <w:rPr>
      <w:sz w:val="16"/>
      <w:szCs w:val="16"/>
    </w:rPr>
  </w:style>
  <w:style w:type="paragraph" w:styleId="CommentText">
    <w:name w:val="annotation text"/>
    <w:basedOn w:val="Normal"/>
    <w:link w:val="CommentTextChar"/>
    <w:uiPriority w:val="99"/>
    <w:semiHidden/>
    <w:unhideWhenUsed/>
    <w:rsid w:val="00755B03"/>
    <w:rPr>
      <w:sz w:val="20"/>
      <w:szCs w:val="20"/>
    </w:rPr>
  </w:style>
  <w:style w:type="character" w:customStyle="1" w:styleId="CommentTextChar">
    <w:name w:val="Comment Text Char"/>
    <w:basedOn w:val="DefaultParagraphFont"/>
    <w:link w:val="CommentText"/>
    <w:uiPriority w:val="99"/>
    <w:semiHidden/>
    <w:rsid w:val="00755B03"/>
    <w:rPr>
      <w:sz w:val="20"/>
      <w:szCs w:val="20"/>
    </w:rPr>
  </w:style>
  <w:style w:type="paragraph" w:styleId="CommentSubject">
    <w:name w:val="annotation subject"/>
    <w:basedOn w:val="CommentText"/>
    <w:next w:val="CommentText"/>
    <w:link w:val="CommentSubjectChar"/>
    <w:uiPriority w:val="99"/>
    <w:semiHidden/>
    <w:unhideWhenUsed/>
    <w:rsid w:val="00755B03"/>
    <w:rPr>
      <w:b/>
      <w:bCs/>
    </w:rPr>
  </w:style>
  <w:style w:type="character" w:customStyle="1" w:styleId="CommentSubjectChar">
    <w:name w:val="Comment Subject Char"/>
    <w:basedOn w:val="CommentTextChar"/>
    <w:link w:val="CommentSubject"/>
    <w:uiPriority w:val="99"/>
    <w:semiHidden/>
    <w:rsid w:val="00755B03"/>
    <w:rPr>
      <w:b/>
      <w:bCs/>
      <w:sz w:val="20"/>
      <w:szCs w:val="20"/>
    </w:rPr>
  </w:style>
  <w:style w:type="paragraph" w:styleId="BalloonText">
    <w:name w:val="Balloon Text"/>
    <w:basedOn w:val="Normal"/>
    <w:link w:val="BalloonTextChar"/>
    <w:uiPriority w:val="99"/>
    <w:semiHidden/>
    <w:unhideWhenUsed/>
    <w:rsid w:val="00FA6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BA"/>
    <w:rPr>
      <w:rFonts w:ascii="Segoe UI" w:hAnsi="Segoe UI" w:cs="Segoe UI"/>
      <w:sz w:val="18"/>
      <w:szCs w:val="18"/>
    </w:rPr>
  </w:style>
  <w:style w:type="paragraph" w:styleId="NoSpacing">
    <w:name w:val="No Spacing"/>
    <w:link w:val="NoSpacingChar"/>
    <w:uiPriority w:val="1"/>
    <w:qFormat/>
    <w:rsid w:val="00AE397D"/>
    <w:pPr>
      <w:ind w:right="0"/>
    </w:pPr>
    <w:rPr>
      <w:rFonts w:asciiTheme="minorHAnsi" w:eastAsiaTheme="minorEastAsia" w:hAnsiTheme="minorHAnsi" w:cstheme="minorBidi"/>
      <w:szCs w:val="22"/>
      <w:lang w:val="en-US"/>
    </w:rPr>
  </w:style>
  <w:style w:type="character" w:customStyle="1" w:styleId="NoSpacingChar">
    <w:name w:val="No Spacing Char"/>
    <w:basedOn w:val="DefaultParagraphFont"/>
    <w:link w:val="NoSpacing"/>
    <w:uiPriority w:val="1"/>
    <w:rsid w:val="00AE397D"/>
    <w:rPr>
      <w:rFonts w:asciiTheme="minorHAnsi" w:eastAsiaTheme="minorEastAsia" w:hAnsiTheme="minorHAnsi" w:cstheme="minorBidi"/>
      <w:szCs w:val="22"/>
      <w:lang w:val="en-US"/>
    </w:rPr>
  </w:style>
  <w:style w:type="paragraph" w:styleId="Header">
    <w:name w:val="header"/>
    <w:basedOn w:val="Normal"/>
    <w:link w:val="HeaderChar"/>
    <w:uiPriority w:val="99"/>
    <w:rsid w:val="00AC28AF"/>
    <w:pPr>
      <w:tabs>
        <w:tab w:val="center" w:pos="4153"/>
        <w:tab w:val="right" w:pos="8306"/>
      </w:tabs>
      <w:ind w:right="0"/>
    </w:pPr>
    <w:rPr>
      <w:rFonts w:eastAsia="Times New Roman"/>
      <w:lang w:eastAsia="en-AU"/>
    </w:rPr>
  </w:style>
  <w:style w:type="character" w:customStyle="1" w:styleId="HeaderChar">
    <w:name w:val="Header Char"/>
    <w:basedOn w:val="DefaultParagraphFont"/>
    <w:link w:val="Header"/>
    <w:uiPriority w:val="99"/>
    <w:rsid w:val="00AC28AF"/>
    <w:rPr>
      <w:rFonts w:eastAsia="Times New Roman"/>
      <w:lang w:eastAsia="en-AU"/>
    </w:rPr>
  </w:style>
  <w:style w:type="paragraph" w:styleId="Footer">
    <w:name w:val="footer"/>
    <w:basedOn w:val="Normal"/>
    <w:link w:val="FooterChar"/>
    <w:uiPriority w:val="99"/>
    <w:rsid w:val="00AC28AF"/>
    <w:pPr>
      <w:tabs>
        <w:tab w:val="center" w:pos="4153"/>
        <w:tab w:val="right" w:pos="8306"/>
      </w:tabs>
      <w:ind w:right="0"/>
    </w:pPr>
    <w:rPr>
      <w:rFonts w:eastAsia="Times New Roman"/>
      <w:lang w:eastAsia="en-AU"/>
    </w:rPr>
  </w:style>
  <w:style w:type="character" w:customStyle="1" w:styleId="FooterChar">
    <w:name w:val="Footer Char"/>
    <w:basedOn w:val="DefaultParagraphFont"/>
    <w:link w:val="Footer"/>
    <w:uiPriority w:val="99"/>
    <w:rsid w:val="00AC28AF"/>
    <w:rPr>
      <w:rFonts w:eastAsia="Times New Roman"/>
      <w:lang w:eastAsia="en-AU"/>
    </w:rPr>
  </w:style>
  <w:style w:type="table" w:styleId="TableGrid">
    <w:name w:val="Table Grid"/>
    <w:basedOn w:val="TableNormal"/>
    <w:uiPriority w:val="39"/>
    <w:rsid w:val="007A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6370"/>
    <w:pPr>
      <w:widowControl w:val="0"/>
      <w:autoSpaceDE w:val="0"/>
      <w:autoSpaceDN w:val="0"/>
      <w:spacing w:before="40"/>
      <w:ind w:left="56" w:right="0"/>
    </w:pPr>
    <w:rPr>
      <w:rFonts w:ascii="Calibri Light" w:eastAsia="Calibri Light" w:hAnsi="Calibri Light" w:cs="Calibri Light"/>
      <w:szCs w:val="22"/>
      <w:lang w:val="en-US"/>
    </w:rPr>
  </w:style>
  <w:style w:type="paragraph" w:customStyle="1" w:styleId="Pa2">
    <w:name w:val="Pa2"/>
    <w:basedOn w:val="Normal"/>
    <w:next w:val="Normal"/>
    <w:uiPriority w:val="99"/>
    <w:rsid w:val="00291D49"/>
    <w:pPr>
      <w:autoSpaceDE w:val="0"/>
      <w:autoSpaceDN w:val="0"/>
      <w:adjustRightInd w:val="0"/>
      <w:spacing w:line="221" w:lineRule="atLeast"/>
      <w:ind w:right="0"/>
    </w:pPr>
    <w:rPr>
      <w:rFonts w:eastAsia="Times New Roman" w:cs="Arial"/>
      <w:sz w:val="24"/>
      <w:lang w:eastAsia="en-AU"/>
    </w:rPr>
  </w:style>
  <w:style w:type="paragraph" w:customStyle="1" w:styleId="Default">
    <w:name w:val="Default"/>
    <w:rsid w:val="00291D49"/>
    <w:pPr>
      <w:autoSpaceDE w:val="0"/>
      <w:autoSpaceDN w:val="0"/>
      <w:adjustRightInd w:val="0"/>
      <w:ind w:right="0"/>
    </w:pPr>
    <w:rPr>
      <w:rFonts w:ascii="Calibri" w:eastAsia="Times New Roman" w:hAnsi="Calibri" w:cs="Calibri"/>
      <w:color w:val="000000"/>
      <w:sz w:val="24"/>
      <w:lang w:eastAsia="en-AU"/>
    </w:rPr>
  </w:style>
  <w:style w:type="table" w:styleId="LightShading-Accent1">
    <w:name w:val="Light Shading Accent 1"/>
    <w:basedOn w:val="TableNormal"/>
    <w:uiPriority w:val="60"/>
    <w:rsid w:val="002E2CA2"/>
    <w:pPr>
      <w:ind w:right="0"/>
    </w:pPr>
    <w:rPr>
      <w:rFonts w:asciiTheme="minorHAnsi" w:hAnsiTheme="minorHAnsi" w:cstheme="minorBidi"/>
      <w:color w:val="2F5496" w:themeColor="accent1" w:themeShade="BF"/>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E64BF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3470">
      <w:bodyDiv w:val="1"/>
      <w:marLeft w:val="0"/>
      <w:marRight w:val="0"/>
      <w:marTop w:val="0"/>
      <w:marBottom w:val="0"/>
      <w:divBdr>
        <w:top w:val="none" w:sz="0" w:space="0" w:color="auto"/>
        <w:left w:val="none" w:sz="0" w:space="0" w:color="auto"/>
        <w:bottom w:val="none" w:sz="0" w:space="0" w:color="auto"/>
        <w:right w:val="none" w:sz="0" w:space="0" w:color="auto"/>
      </w:divBdr>
    </w:div>
    <w:div w:id="860585139">
      <w:bodyDiv w:val="1"/>
      <w:marLeft w:val="0"/>
      <w:marRight w:val="0"/>
      <w:marTop w:val="0"/>
      <w:marBottom w:val="0"/>
      <w:divBdr>
        <w:top w:val="none" w:sz="0" w:space="0" w:color="auto"/>
        <w:left w:val="none" w:sz="0" w:space="0" w:color="auto"/>
        <w:bottom w:val="none" w:sz="0" w:space="0" w:color="auto"/>
        <w:right w:val="none" w:sz="0" w:space="0" w:color="auto"/>
      </w:divBdr>
    </w:div>
    <w:div w:id="20528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3c240e-8490-4590-ad1d-efed97bd86d4" xsi:nil="true"/>
    <lcf76f155ced4ddcb4097134ff3c332f xmlns="953b2caf-e41e-40be-a35a-9f16cb124c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799B54FDDBB4AB5810B6225035C99" ma:contentTypeVersion="13" ma:contentTypeDescription="Create a new document." ma:contentTypeScope="" ma:versionID="e280d200d8e5e18e7389191a9bc63458">
  <xsd:schema xmlns:xsd="http://www.w3.org/2001/XMLSchema" xmlns:xs="http://www.w3.org/2001/XMLSchema" xmlns:p="http://schemas.microsoft.com/office/2006/metadata/properties" xmlns:ns2="953b2caf-e41e-40be-a35a-9f16cb124cda" xmlns:ns3="d93c240e-8490-4590-ad1d-efed97bd86d4" targetNamespace="http://schemas.microsoft.com/office/2006/metadata/properties" ma:root="true" ma:fieldsID="3d60fd91a16be7535a1f6b27cea59423" ns2:_="" ns3:_="">
    <xsd:import namespace="953b2caf-e41e-40be-a35a-9f16cb124cda"/>
    <xsd:import namespace="d93c240e-8490-4590-ad1d-efed97bd86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b2caf-e41e-40be-a35a-9f16cb12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c240e-8490-4590-ad1d-efed97bd86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4dc6bf-c788-4fb4-b163-305b4df1d049}" ma:internalName="TaxCatchAll" ma:showField="CatchAllData" ma:web="d93c240e-8490-4590-ad1d-efed97bd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E579C-6C24-4B12-87F0-903E36461268}">
  <ds:schemaRefs>
    <ds:schemaRef ds:uri="http://schemas.microsoft.com/sharepoint/v3/contenttype/forms"/>
  </ds:schemaRefs>
</ds:datastoreItem>
</file>

<file path=customXml/itemProps3.xml><?xml version="1.0" encoding="utf-8"?>
<ds:datastoreItem xmlns:ds="http://schemas.openxmlformats.org/officeDocument/2006/customXml" ds:itemID="{2090E666-7DBB-4F9F-B8B0-E6DB295C4901}">
  <ds:schemaRefs>
    <ds:schemaRef ds:uri="http://schemas.microsoft.com/office/2006/metadata/properties"/>
    <ds:schemaRef ds:uri="http://schemas.microsoft.com/office/infopath/2007/PartnerControls"/>
    <ds:schemaRef ds:uri="d93c240e-8490-4590-ad1d-efed97bd86d4"/>
    <ds:schemaRef ds:uri="953b2caf-e41e-40be-a35a-9f16cb124cda"/>
  </ds:schemaRefs>
</ds:datastoreItem>
</file>

<file path=customXml/itemProps4.xml><?xml version="1.0" encoding="utf-8"?>
<ds:datastoreItem xmlns:ds="http://schemas.openxmlformats.org/officeDocument/2006/customXml" ds:itemID="{B8572B27-E263-4955-854C-22707AA03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b2caf-e41e-40be-a35a-9f16cb124cda"/>
    <ds:schemaRef ds:uri="d93c240e-8490-4590-ad1d-efed97bd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42F018-3B47-4C04-8CAA-37AC3110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5064</Words>
  <Characters>28865</Characters>
  <Application>Microsoft Office Word</Application>
  <DocSecurity>0</DocSecurity>
  <Lines>240</Lines>
  <Paragraphs>67</Paragraphs>
  <ScaleCrop>false</ScaleCrop>
  <Company>Department of Education</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Bibra Lake Primary      Whole School Approach to Behaviour</dc:title>
  <dc:subject/>
  <dc:creator>Board Endorsed: 10 August 2023                              to be reviewed: 2027</dc:creator>
  <cp:keywords/>
  <dc:description/>
  <cp:lastModifiedBy>FLETCHER Jo [Bibra Lake Primary School]</cp:lastModifiedBy>
  <cp:revision>2</cp:revision>
  <cp:lastPrinted>2025-12-15T22:21:00Z</cp:lastPrinted>
  <dcterms:created xsi:type="dcterms:W3CDTF">2026-01-28T06:15:00Z</dcterms:created>
  <dcterms:modified xsi:type="dcterms:W3CDTF">2026-01-28T06:15:00Z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30c5db58,3d5962a1,69ea75cf,23e9f083,4d4f19ba,61db0357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2025-08-11T07:10:25Z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a47d4c83-6164-49b8-96da-3c1650881933</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y fmtid="{D5CDD505-2E9C-101B-9397-08002B2CF9AE}" pid="13" name="ContentTypeId">
    <vt:lpwstr>0x01010006D799B54FDDBB4AB5810B6225035C99</vt:lpwstr>
  </property>
  <property fmtid="{D5CDD505-2E9C-101B-9397-08002B2CF9AE}" pid="14" name="MediaServiceImageTags">
    <vt:lpwstr/>
  </property>
</Properties>
</file>